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EFBA3" w14:textId="77777777" w:rsidR="009B63AE" w:rsidRDefault="009B63AE" w:rsidP="009B63AE">
      <w:r>
        <w:t xml:space="preserve">                                            </w:t>
      </w:r>
    </w:p>
    <w:p w14:paraId="0238413C" w14:textId="77777777" w:rsidR="009B63AE" w:rsidRPr="00534181" w:rsidRDefault="009B63AE" w:rsidP="009B63AE">
      <w:pPr>
        <w:jc w:val="center"/>
      </w:pPr>
      <w:r w:rsidRPr="00534181">
        <w:t>«Выльгорт» сикт овмöдчöминса Сöвет</w:t>
      </w:r>
    </w:p>
    <w:p w14:paraId="432B43EF" w14:textId="77777777" w:rsidR="009B63AE" w:rsidRPr="00534181" w:rsidRDefault="009B63AE" w:rsidP="009B63AE">
      <w:pPr>
        <w:jc w:val="center"/>
      </w:pPr>
      <w:r w:rsidRPr="00534181">
        <w:t>Совет сельского поселения «Выльгорт»</w:t>
      </w:r>
    </w:p>
    <w:p w14:paraId="6DD9F6F3" w14:textId="77777777" w:rsidR="009B63AE" w:rsidRPr="00534181" w:rsidRDefault="009B63AE" w:rsidP="009B63AE">
      <w:pPr>
        <w:jc w:val="center"/>
      </w:pPr>
      <w:r w:rsidRPr="00534181">
        <w:t xml:space="preserve">168220, Республика Коми, Сыктывдинский район, </w:t>
      </w:r>
    </w:p>
    <w:p w14:paraId="5DE3B1ED" w14:textId="77777777" w:rsidR="009B63AE" w:rsidRPr="00534181" w:rsidRDefault="009B63AE" w:rsidP="009B63AE">
      <w:pPr>
        <w:jc w:val="center"/>
      </w:pPr>
      <w:r w:rsidRPr="00534181">
        <w:t>с. Выльгорт, ул. Домны Каликовой, д.72</w:t>
      </w:r>
    </w:p>
    <w:p w14:paraId="032DAF70" w14:textId="77777777" w:rsidR="009B63AE" w:rsidRPr="00534181" w:rsidRDefault="009B63AE" w:rsidP="009B63AE">
      <w:pPr>
        <w:jc w:val="center"/>
      </w:pPr>
    </w:p>
    <w:p w14:paraId="0AB0031A" w14:textId="77777777" w:rsidR="009B63AE" w:rsidRPr="00655AAE" w:rsidRDefault="009B63AE" w:rsidP="009B63AE">
      <w:pPr>
        <w:widowControl w:val="0"/>
        <w:autoSpaceDE w:val="0"/>
        <w:autoSpaceDN w:val="0"/>
        <w:jc w:val="center"/>
        <w:rPr>
          <w:b/>
        </w:rPr>
      </w:pPr>
      <w:r w:rsidRPr="00655AAE">
        <w:rPr>
          <w:b/>
        </w:rPr>
        <w:t>ПОМШУÖМ</w:t>
      </w:r>
    </w:p>
    <w:p w14:paraId="1D73C4C2" w14:textId="77777777" w:rsidR="009B63AE" w:rsidRDefault="009B63AE" w:rsidP="009B63AE">
      <w:pPr>
        <w:widowControl w:val="0"/>
        <w:autoSpaceDE w:val="0"/>
        <w:autoSpaceDN w:val="0"/>
        <w:jc w:val="center"/>
      </w:pPr>
      <w:r w:rsidRPr="00655AAE">
        <w:rPr>
          <w:b/>
        </w:rPr>
        <w:t>РЕШЕНИЕ</w:t>
      </w:r>
      <w:r w:rsidRPr="00655AAE">
        <w:t xml:space="preserve">       </w:t>
      </w:r>
    </w:p>
    <w:p w14:paraId="7D4FF572" w14:textId="77777777" w:rsidR="009B63AE" w:rsidRPr="00655AAE" w:rsidRDefault="009B63AE" w:rsidP="009B63AE">
      <w:pPr>
        <w:widowControl w:val="0"/>
        <w:autoSpaceDE w:val="0"/>
        <w:autoSpaceDN w:val="0"/>
        <w:jc w:val="center"/>
        <w:rPr>
          <w:b/>
        </w:rPr>
      </w:pPr>
      <w:r w:rsidRPr="00655AAE">
        <w:t xml:space="preserve">               </w:t>
      </w:r>
    </w:p>
    <w:p w14:paraId="4CE1374C" w14:textId="77777777" w:rsidR="00CC73F1" w:rsidRDefault="00CC73F1" w:rsidP="009B63AE">
      <w:pPr>
        <w:jc w:val="both"/>
        <w:rPr>
          <w:b/>
        </w:rPr>
      </w:pPr>
      <w:r>
        <w:rPr>
          <w:b/>
        </w:rPr>
        <w:t xml:space="preserve">О внесении изменений в Решение Совета сельского поселения </w:t>
      </w:r>
    </w:p>
    <w:p w14:paraId="41C8BC01" w14:textId="686B9EE8" w:rsidR="00CC73F1" w:rsidRDefault="00CC73F1" w:rsidP="009B63AE">
      <w:pPr>
        <w:jc w:val="both"/>
        <w:rPr>
          <w:b/>
        </w:rPr>
      </w:pPr>
      <w:r>
        <w:rPr>
          <w:b/>
        </w:rPr>
        <w:t>«Выльгорт»</w:t>
      </w:r>
      <w:r w:rsidR="002115CA">
        <w:rPr>
          <w:b/>
        </w:rPr>
        <w:t xml:space="preserve"> от 17 апреля 2023 года № 14/04-06-72</w:t>
      </w:r>
    </w:p>
    <w:p w14:paraId="7F880318" w14:textId="7C98FE05" w:rsidR="009B63AE" w:rsidRDefault="009B63AE" w:rsidP="009B63AE">
      <w:pPr>
        <w:jc w:val="both"/>
        <w:rPr>
          <w:b/>
        </w:rPr>
      </w:pPr>
      <w:r>
        <w:rPr>
          <w:b/>
        </w:rPr>
        <w:t xml:space="preserve">«Об утверждении Положения о бюджетном </w:t>
      </w:r>
    </w:p>
    <w:p w14:paraId="1FEBAEE0" w14:textId="77777777" w:rsidR="009B63AE" w:rsidRDefault="009B63AE" w:rsidP="009B63AE">
      <w:pPr>
        <w:jc w:val="both"/>
        <w:rPr>
          <w:b/>
        </w:rPr>
      </w:pPr>
      <w:r>
        <w:rPr>
          <w:b/>
        </w:rPr>
        <w:t xml:space="preserve">процессе в муниципальном образовании </w:t>
      </w:r>
    </w:p>
    <w:p w14:paraId="2FA0844B" w14:textId="77777777" w:rsidR="009B63AE" w:rsidRPr="00655AAE" w:rsidRDefault="009B63AE" w:rsidP="009B63AE">
      <w:pPr>
        <w:jc w:val="both"/>
        <w:rPr>
          <w:b/>
        </w:rPr>
      </w:pPr>
      <w:r>
        <w:rPr>
          <w:b/>
        </w:rPr>
        <w:t>сельском поселении «Выльгорт»</w:t>
      </w:r>
    </w:p>
    <w:p w14:paraId="3BFFFE93" w14:textId="1E7DE8B5" w:rsidR="009B63AE" w:rsidRPr="00CC73F1" w:rsidRDefault="009B63AE" w:rsidP="00CC73F1">
      <w:pPr>
        <w:jc w:val="right"/>
      </w:pPr>
    </w:p>
    <w:p w14:paraId="66D61242" w14:textId="77777777" w:rsidR="009B63AE" w:rsidRDefault="009B63AE" w:rsidP="009B63AE">
      <w:r w:rsidRPr="00655AAE">
        <w:t xml:space="preserve">Принято Советом сельского поселения «Выльгорт»                          </w:t>
      </w:r>
      <w:r>
        <w:t xml:space="preserve">      </w:t>
      </w:r>
    </w:p>
    <w:p w14:paraId="3D876B68" w14:textId="4280BF16" w:rsidR="009B63AE" w:rsidRPr="007D2443" w:rsidRDefault="009B63AE" w:rsidP="009B63AE">
      <w:pPr>
        <w:ind w:left="6372"/>
      </w:pPr>
      <w:r>
        <w:t xml:space="preserve">       </w:t>
      </w:r>
      <w:r w:rsidR="001D517F">
        <w:t xml:space="preserve"> </w:t>
      </w:r>
      <w:r>
        <w:t xml:space="preserve">от </w:t>
      </w:r>
      <w:r w:rsidR="001D517F">
        <w:t>27 февраля</w:t>
      </w:r>
      <w:r>
        <w:t xml:space="preserve"> 202</w:t>
      </w:r>
      <w:r w:rsidR="00433CF0">
        <w:t>4</w:t>
      </w:r>
      <w:r>
        <w:t xml:space="preserve"> </w:t>
      </w:r>
      <w:r w:rsidRPr="00655AAE">
        <w:t xml:space="preserve">года  </w:t>
      </w:r>
    </w:p>
    <w:p w14:paraId="0F30512C" w14:textId="7238C0A7" w:rsidR="009B63AE" w:rsidRDefault="009B63AE" w:rsidP="009B63AE">
      <w:pPr>
        <w:ind w:firstLine="709"/>
      </w:pPr>
      <w:r>
        <w:t xml:space="preserve">                                                                                                                        </w:t>
      </w:r>
      <w:r w:rsidRPr="00A4000E">
        <w:t>№</w:t>
      </w:r>
      <w:r w:rsidR="001D517F">
        <w:t>19</w:t>
      </w:r>
      <w:r w:rsidRPr="00A4000E">
        <w:t>/</w:t>
      </w:r>
      <w:r w:rsidR="001D517F">
        <w:t>02</w:t>
      </w:r>
      <w:r w:rsidRPr="00A4000E">
        <w:t>-</w:t>
      </w:r>
      <w:r w:rsidR="001D517F">
        <w:t>01</w:t>
      </w:r>
      <w:r w:rsidRPr="00A4000E">
        <w:t>-</w:t>
      </w:r>
      <w:r w:rsidR="001D517F">
        <w:t>94</w:t>
      </w:r>
    </w:p>
    <w:p w14:paraId="4BA6B709" w14:textId="77777777" w:rsidR="009B63AE" w:rsidRPr="00A71B6C" w:rsidRDefault="009B63AE" w:rsidP="009B63AE">
      <w:pPr>
        <w:ind w:firstLine="709"/>
        <w:rPr>
          <w:b/>
          <w:bCs/>
          <w:sz w:val="28"/>
          <w:szCs w:val="28"/>
        </w:rPr>
      </w:pPr>
    </w:p>
    <w:p w14:paraId="55C8BAFF" w14:textId="445BE307" w:rsidR="009B63AE" w:rsidRPr="003529A7" w:rsidRDefault="009B63AE" w:rsidP="009B63AE">
      <w:pPr>
        <w:pStyle w:val="ConsPlusNormal"/>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Руководствуясь частью 5 статьи 3 и статьей 9 Бюджетного кодекса РФ, статьей 52 Федерального закона от 06 октября 2003 № 131-ФЗ «Об общих принципах организации местного самоуправления в Российской Федерации», статьей 62 Устава муниципального образования сельского поселения «Выльгорт»</w:t>
      </w:r>
      <w:r w:rsidR="002115CA">
        <w:rPr>
          <w:rFonts w:ascii="Times New Roman" w:hAnsi="Times New Roman" w:cs="Times New Roman"/>
          <w:spacing w:val="-4"/>
          <w:sz w:val="24"/>
          <w:szCs w:val="24"/>
        </w:rPr>
        <w:t xml:space="preserve"> и </w:t>
      </w:r>
      <w:r w:rsidR="00FC2847">
        <w:rPr>
          <w:rFonts w:ascii="Times New Roman" w:hAnsi="Times New Roman" w:cs="Times New Roman"/>
          <w:spacing w:val="-4"/>
          <w:sz w:val="24"/>
          <w:szCs w:val="24"/>
        </w:rPr>
        <w:t>экспертным заключением ГКУ РК «Госуда</w:t>
      </w:r>
      <w:r w:rsidR="00431E3E">
        <w:rPr>
          <w:rFonts w:ascii="Times New Roman" w:hAnsi="Times New Roman" w:cs="Times New Roman"/>
          <w:spacing w:val="-4"/>
          <w:sz w:val="24"/>
          <w:szCs w:val="24"/>
        </w:rPr>
        <w:t>рственное юридическое бюро» от 24</w:t>
      </w:r>
      <w:r w:rsidR="00FC2847">
        <w:rPr>
          <w:rFonts w:ascii="Times New Roman" w:hAnsi="Times New Roman" w:cs="Times New Roman"/>
          <w:spacing w:val="-4"/>
          <w:sz w:val="24"/>
          <w:szCs w:val="24"/>
        </w:rPr>
        <w:t xml:space="preserve"> </w:t>
      </w:r>
      <w:r w:rsidR="00431E3E">
        <w:rPr>
          <w:rFonts w:ascii="Times New Roman" w:hAnsi="Times New Roman" w:cs="Times New Roman"/>
          <w:spacing w:val="-4"/>
          <w:sz w:val="24"/>
          <w:szCs w:val="24"/>
        </w:rPr>
        <w:t>октября</w:t>
      </w:r>
      <w:r w:rsidR="00FC2847">
        <w:rPr>
          <w:rFonts w:ascii="Times New Roman" w:hAnsi="Times New Roman" w:cs="Times New Roman"/>
          <w:spacing w:val="-4"/>
          <w:sz w:val="24"/>
          <w:szCs w:val="24"/>
        </w:rPr>
        <w:t xml:space="preserve"> 2023 года № 02-04/</w:t>
      </w:r>
      <w:r w:rsidR="00431E3E">
        <w:rPr>
          <w:rFonts w:ascii="Times New Roman" w:hAnsi="Times New Roman" w:cs="Times New Roman"/>
          <w:spacing w:val="-4"/>
          <w:sz w:val="24"/>
          <w:szCs w:val="24"/>
        </w:rPr>
        <w:t>4087</w:t>
      </w:r>
      <w:r w:rsidR="00FC2847">
        <w:rPr>
          <w:rFonts w:ascii="Times New Roman" w:hAnsi="Times New Roman" w:cs="Times New Roman"/>
          <w:spacing w:val="-4"/>
          <w:sz w:val="24"/>
          <w:szCs w:val="24"/>
        </w:rPr>
        <w:t>/</w:t>
      </w:r>
      <w:r w:rsidR="00431E3E">
        <w:rPr>
          <w:rFonts w:ascii="Times New Roman" w:hAnsi="Times New Roman" w:cs="Times New Roman"/>
          <w:spacing w:val="-4"/>
          <w:sz w:val="24"/>
          <w:szCs w:val="24"/>
        </w:rPr>
        <w:t>3760</w:t>
      </w:r>
      <w:r w:rsidR="00FC2847">
        <w:rPr>
          <w:rFonts w:ascii="Times New Roman" w:hAnsi="Times New Roman" w:cs="Times New Roman"/>
          <w:spacing w:val="-4"/>
          <w:sz w:val="24"/>
          <w:szCs w:val="24"/>
        </w:rPr>
        <w:t>,</w:t>
      </w:r>
    </w:p>
    <w:p w14:paraId="10BAA39A" w14:textId="77777777" w:rsidR="009B63AE" w:rsidRDefault="009B63AE" w:rsidP="009B63AE">
      <w:pPr>
        <w:pStyle w:val="ConsPlusNormal"/>
        <w:ind w:firstLine="708"/>
        <w:jc w:val="both"/>
        <w:rPr>
          <w:rFonts w:ascii="Times New Roman" w:hAnsi="Times New Roman" w:cs="Times New Roman"/>
          <w:spacing w:val="-4"/>
          <w:sz w:val="24"/>
          <w:szCs w:val="24"/>
        </w:rPr>
      </w:pPr>
      <w:r w:rsidRPr="008D67C1">
        <w:rPr>
          <w:rFonts w:ascii="Times New Roman" w:hAnsi="Times New Roman" w:cs="Times New Roman"/>
          <w:spacing w:val="-4"/>
          <w:sz w:val="24"/>
          <w:szCs w:val="24"/>
        </w:rPr>
        <w:t>Совет сельского поселения «Выльгорт»</w:t>
      </w:r>
      <w:r>
        <w:rPr>
          <w:rFonts w:ascii="Times New Roman" w:hAnsi="Times New Roman" w:cs="Times New Roman"/>
          <w:spacing w:val="-4"/>
          <w:sz w:val="24"/>
          <w:szCs w:val="24"/>
        </w:rPr>
        <w:t>,</w:t>
      </w:r>
      <w:r w:rsidRPr="008D67C1">
        <w:rPr>
          <w:rFonts w:ascii="Times New Roman" w:hAnsi="Times New Roman" w:cs="Times New Roman"/>
          <w:spacing w:val="-4"/>
          <w:sz w:val="24"/>
          <w:szCs w:val="24"/>
        </w:rPr>
        <w:t xml:space="preserve"> </w:t>
      </w:r>
    </w:p>
    <w:p w14:paraId="6323120D" w14:textId="77777777" w:rsidR="009B63AE" w:rsidRPr="004F6918" w:rsidRDefault="009B63AE" w:rsidP="009B63AE">
      <w:pPr>
        <w:pStyle w:val="ConsPlusNormal"/>
        <w:ind w:firstLine="708"/>
        <w:jc w:val="both"/>
        <w:rPr>
          <w:rFonts w:ascii="Times New Roman" w:hAnsi="Times New Roman" w:cs="Times New Roman"/>
          <w:spacing w:val="-4"/>
          <w:sz w:val="24"/>
          <w:szCs w:val="24"/>
        </w:rPr>
      </w:pPr>
    </w:p>
    <w:p w14:paraId="53786506" w14:textId="77777777" w:rsidR="009B63AE" w:rsidRDefault="009B63AE" w:rsidP="009B63AE">
      <w:pPr>
        <w:pStyle w:val="ConsPlusNormal"/>
        <w:widowControl/>
        <w:ind w:firstLine="0"/>
        <w:jc w:val="center"/>
        <w:rPr>
          <w:rFonts w:ascii="Times New Roman" w:hAnsi="Times New Roman" w:cs="Times New Roman"/>
          <w:b/>
          <w:spacing w:val="-4"/>
          <w:sz w:val="24"/>
          <w:szCs w:val="24"/>
        </w:rPr>
      </w:pPr>
      <w:r w:rsidRPr="004F6918">
        <w:rPr>
          <w:rFonts w:ascii="Times New Roman" w:hAnsi="Times New Roman" w:cs="Times New Roman"/>
          <w:b/>
          <w:spacing w:val="-4"/>
          <w:sz w:val="24"/>
          <w:szCs w:val="24"/>
        </w:rPr>
        <w:t>РЕШИЛ:</w:t>
      </w:r>
    </w:p>
    <w:p w14:paraId="4CC86B06" w14:textId="77777777" w:rsidR="009B63AE" w:rsidRPr="00FB48F0" w:rsidRDefault="009B63AE" w:rsidP="009B63AE">
      <w:pPr>
        <w:pStyle w:val="ConsPlusNormal"/>
        <w:widowControl/>
        <w:ind w:firstLine="0"/>
        <w:jc w:val="center"/>
        <w:rPr>
          <w:rFonts w:ascii="Times New Roman" w:hAnsi="Times New Roman" w:cs="Times New Roman"/>
          <w:b/>
          <w:spacing w:val="-4"/>
          <w:sz w:val="24"/>
          <w:szCs w:val="24"/>
        </w:rPr>
      </w:pPr>
    </w:p>
    <w:p w14:paraId="6607A2B3" w14:textId="3A3B2193" w:rsidR="00961693" w:rsidRDefault="009B63AE" w:rsidP="005E450B">
      <w:pPr>
        <w:pStyle w:val="a6"/>
        <w:autoSpaceDE w:val="0"/>
        <w:autoSpaceDN w:val="0"/>
        <w:adjustRightInd w:val="0"/>
        <w:ind w:left="0" w:firstLine="720"/>
        <w:jc w:val="both"/>
        <w:rPr>
          <w:spacing w:val="-4"/>
        </w:rPr>
      </w:pPr>
      <w:r>
        <w:rPr>
          <w:spacing w:val="-4"/>
        </w:rPr>
        <w:t xml:space="preserve">1. </w:t>
      </w:r>
      <w:r w:rsidR="00961693">
        <w:rPr>
          <w:spacing w:val="-4"/>
        </w:rPr>
        <w:t>Внести следующие изменения в Решение Совета сельского поселения «Выльгорт» от</w:t>
      </w:r>
      <w:r w:rsidR="00431E3E">
        <w:rPr>
          <w:spacing w:val="-4"/>
        </w:rPr>
        <w:t xml:space="preserve"> </w:t>
      </w:r>
      <w:r w:rsidR="00961693">
        <w:rPr>
          <w:spacing w:val="-4"/>
        </w:rPr>
        <w:t>17 апреля 2023 года № 14/04-06-72 «</w:t>
      </w:r>
      <w:r w:rsidR="005E450B" w:rsidRPr="005E450B">
        <w:rPr>
          <w:spacing w:val="-4"/>
        </w:rPr>
        <w:t>Об утверждении Положения о бюджетном процессе в муниципальном образовании сельском поселении «Выльгорт</w:t>
      </w:r>
      <w:r w:rsidR="00961693">
        <w:rPr>
          <w:spacing w:val="-4"/>
        </w:rPr>
        <w:t>»</w:t>
      </w:r>
      <w:r w:rsidR="005E450B">
        <w:rPr>
          <w:spacing w:val="-4"/>
        </w:rPr>
        <w:t xml:space="preserve"> (далее по тексту Положение).</w:t>
      </w:r>
    </w:p>
    <w:p w14:paraId="79788454" w14:textId="33495813" w:rsidR="004770D8" w:rsidRDefault="001D747B" w:rsidP="00431E3E">
      <w:pPr>
        <w:pStyle w:val="a6"/>
        <w:autoSpaceDE w:val="0"/>
        <w:autoSpaceDN w:val="0"/>
        <w:adjustRightInd w:val="0"/>
        <w:ind w:left="0" w:firstLine="720"/>
        <w:jc w:val="both"/>
        <w:rPr>
          <w:spacing w:val="-4"/>
        </w:rPr>
      </w:pPr>
      <w:r>
        <w:rPr>
          <w:spacing w:val="-4"/>
        </w:rPr>
        <w:t xml:space="preserve">1) </w:t>
      </w:r>
      <w:r w:rsidR="004A4B20">
        <w:rPr>
          <w:spacing w:val="-4"/>
        </w:rPr>
        <w:t>Раздел 32 Положения изложить в следующей редакции:</w:t>
      </w:r>
    </w:p>
    <w:p w14:paraId="06EA213E" w14:textId="77777777" w:rsidR="00CD1112" w:rsidRDefault="004A4B20" w:rsidP="009B63AE">
      <w:pPr>
        <w:pStyle w:val="a6"/>
        <w:autoSpaceDE w:val="0"/>
        <w:autoSpaceDN w:val="0"/>
        <w:adjustRightInd w:val="0"/>
        <w:ind w:left="0" w:firstLine="709"/>
        <w:jc w:val="both"/>
        <w:rPr>
          <w:spacing w:val="-4"/>
        </w:rPr>
      </w:pPr>
      <w:r>
        <w:rPr>
          <w:spacing w:val="-4"/>
        </w:rPr>
        <w:t>- «</w:t>
      </w:r>
      <w:r w:rsidRPr="00CD1112">
        <w:rPr>
          <w:b/>
          <w:spacing w:val="-4"/>
        </w:rPr>
        <w:t>32</w:t>
      </w:r>
      <w:r w:rsidR="00CD1112">
        <w:rPr>
          <w:spacing w:val="-4"/>
        </w:rPr>
        <w:t xml:space="preserve"> </w:t>
      </w:r>
      <w:r w:rsidR="00CD1112" w:rsidRPr="00CD1112">
        <w:rPr>
          <w:b/>
          <w:spacing w:val="-4"/>
        </w:rPr>
        <w:t>Предоставление межбюджетных трансфертов</w:t>
      </w:r>
    </w:p>
    <w:p w14:paraId="775AF7BA" w14:textId="3B287336" w:rsidR="00CD1112" w:rsidRPr="00CD1112" w:rsidRDefault="00CD1112" w:rsidP="00CD1112">
      <w:pPr>
        <w:pStyle w:val="a6"/>
        <w:autoSpaceDE w:val="0"/>
        <w:autoSpaceDN w:val="0"/>
        <w:adjustRightInd w:val="0"/>
        <w:ind w:left="0" w:firstLine="709"/>
        <w:jc w:val="both"/>
        <w:rPr>
          <w:spacing w:val="-4"/>
        </w:rPr>
      </w:pPr>
      <w:r w:rsidRPr="00CD1112">
        <w:rPr>
          <w:spacing w:val="-4"/>
        </w:rPr>
        <w:t>Межбюджетные трансферты из местн</w:t>
      </w:r>
      <w:r w:rsidR="004339EE">
        <w:rPr>
          <w:spacing w:val="-4"/>
        </w:rPr>
        <w:t>ого</w:t>
      </w:r>
      <w:r w:rsidRPr="00CD1112">
        <w:rPr>
          <w:spacing w:val="-4"/>
        </w:rPr>
        <w:t xml:space="preserve"> бюджет</w:t>
      </w:r>
      <w:r w:rsidR="004339EE">
        <w:rPr>
          <w:spacing w:val="-4"/>
        </w:rPr>
        <w:t>а сельского поселения «Выльгорт»</w:t>
      </w:r>
      <w:r w:rsidRPr="00CD1112">
        <w:rPr>
          <w:spacing w:val="-4"/>
        </w:rPr>
        <w:t xml:space="preserve"> предоставляются в форме:</w:t>
      </w:r>
    </w:p>
    <w:p w14:paraId="734FB174" w14:textId="77777777" w:rsidR="00CD1112" w:rsidRPr="00CD1112" w:rsidRDefault="00CD1112" w:rsidP="00CD1112">
      <w:pPr>
        <w:pStyle w:val="a6"/>
        <w:autoSpaceDE w:val="0"/>
        <w:autoSpaceDN w:val="0"/>
        <w:adjustRightInd w:val="0"/>
        <w:ind w:left="0" w:firstLine="709"/>
        <w:jc w:val="both"/>
        <w:rPr>
          <w:spacing w:val="-4"/>
        </w:rPr>
      </w:pPr>
      <w:r w:rsidRPr="00CD1112">
        <w:rPr>
          <w:spacing w:val="-4"/>
        </w:rPr>
        <w:t>субсидий бюджетам муниципальных образований;</w:t>
      </w:r>
    </w:p>
    <w:p w14:paraId="7132AF16" w14:textId="131E1811" w:rsidR="00CD1112" w:rsidRPr="00CD1112" w:rsidRDefault="00CD1112" w:rsidP="00CD1112">
      <w:pPr>
        <w:pStyle w:val="a6"/>
        <w:autoSpaceDE w:val="0"/>
        <w:autoSpaceDN w:val="0"/>
        <w:adjustRightInd w:val="0"/>
        <w:ind w:left="0" w:firstLine="709"/>
        <w:jc w:val="both"/>
        <w:rPr>
          <w:spacing w:val="-4"/>
        </w:rPr>
      </w:pPr>
      <w:r w:rsidRPr="00CD1112">
        <w:rPr>
          <w:spacing w:val="-4"/>
        </w:rPr>
        <w:t xml:space="preserve">субсидий бюджетам субъектов Российской Федерации в случаях, установленных статьей 142.2 </w:t>
      </w:r>
      <w:r w:rsidR="00D219E2">
        <w:rPr>
          <w:spacing w:val="-4"/>
        </w:rPr>
        <w:t>Бюджетного кодекса РФ</w:t>
      </w:r>
      <w:r w:rsidRPr="00CD1112">
        <w:rPr>
          <w:spacing w:val="-4"/>
        </w:rPr>
        <w:t>;</w:t>
      </w:r>
    </w:p>
    <w:p w14:paraId="52D730F7" w14:textId="2514F02A" w:rsidR="004A4B20" w:rsidRPr="00B960B4" w:rsidRDefault="00CD1112" w:rsidP="00B960B4">
      <w:pPr>
        <w:pStyle w:val="a6"/>
        <w:autoSpaceDE w:val="0"/>
        <w:autoSpaceDN w:val="0"/>
        <w:adjustRightInd w:val="0"/>
        <w:ind w:left="0" w:firstLine="709"/>
        <w:jc w:val="both"/>
        <w:rPr>
          <w:spacing w:val="-4"/>
        </w:rPr>
      </w:pPr>
      <w:r w:rsidRPr="00CD1112">
        <w:rPr>
          <w:spacing w:val="-4"/>
        </w:rPr>
        <w:t>иных межбюджетных трансфертов.</w:t>
      </w:r>
      <w:r w:rsidR="004A4B20" w:rsidRPr="00B960B4">
        <w:rPr>
          <w:spacing w:val="-4"/>
        </w:rPr>
        <w:t>»</w:t>
      </w:r>
      <w:r w:rsidR="00D219E2" w:rsidRPr="00B960B4">
        <w:rPr>
          <w:spacing w:val="-4"/>
        </w:rPr>
        <w:t>.</w:t>
      </w:r>
    </w:p>
    <w:p w14:paraId="5E0DF739" w14:textId="77777777" w:rsidR="00F171F8" w:rsidRDefault="00F171F8" w:rsidP="00C9418F">
      <w:pPr>
        <w:pStyle w:val="a6"/>
        <w:autoSpaceDE w:val="0"/>
        <w:autoSpaceDN w:val="0"/>
        <w:adjustRightInd w:val="0"/>
        <w:ind w:left="0" w:firstLine="709"/>
        <w:jc w:val="both"/>
        <w:rPr>
          <w:spacing w:val="-4"/>
        </w:rPr>
      </w:pPr>
    </w:p>
    <w:p w14:paraId="696090E7" w14:textId="2923B43D" w:rsidR="00917FAA" w:rsidRDefault="00C9418F" w:rsidP="00F171F8">
      <w:pPr>
        <w:ind w:firstLine="709"/>
        <w:jc w:val="both"/>
        <w:rPr>
          <w:spacing w:val="-4"/>
        </w:rPr>
      </w:pPr>
      <w:r>
        <w:rPr>
          <w:spacing w:val="-4"/>
        </w:rPr>
        <w:t>2</w:t>
      </w:r>
      <w:r w:rsidR="00F171F8">
        <w:rPr>
          <w:spacing w:val="-4"/>
        </w:rPr>
        <w:t xml:space="preserve">) </w:t>
      </w:r>
      <w:r w:rsidR="00917FAA">
        <w:rPr>
          <w:spacing w:val="-4"/>
        </w:rPr>
        <w:t>Раздел 38 Положения изложить в следующей редакции:</w:t>
      </w:r>
    </w:p>
    <w:p w14:paraId="00C85168" w14:textId="77777777" w:rsidR="00917FAA" w:rsidRDefault="00917FAA" w:rsidP="00F171F8">
      <w:pPr>
        <w:ind w:firstLine="709"/>
        <w:jc w:val="both"/>
        <w:rPr>
          <w:spacing w:val="-4"/>
        </w:rPr>
      </w:pPr>
    </w:p>
    <w:p w14:paraId="64C57E55" w14:textId="26F9D645" w:rsidR="00F171F8" w:rsidRDefault="00917FAA" w:rsidP="00F171F8">
      <w:pPr>
        <w:ind w:firstLine="709"/>
        <w:jc w:val="both"/>
        <w:rPr>
          <w:b/>
        </w:rPr>
      </w:pPr>
      <w:r>
        <w:rPr>
          <w:b/>
        </w:rPr>
        <w:t>«</w:t>
      </w:r>
      <w:r w:rsidR="00F171F8">
        <w:rPr>
          <w:b/>
        </w:rPr>
        <w:t>38. Бюджетные полномочия органов финансового муниципального контроля</w:t>
      </w:r>
      <w:r w:rsidR="009B6573">
        <w:rPr>
          <w:b/>
        </w:rPr>
        <w:t xml:space="preserve"> сельского поселения «Выльгорт» и контрольно-счетной палаты муниципального района «Сыктывдинский»</w:t>
      </w:r>
    </w:p>
    <w:p w14:paraId="078C8123" w14:textId="77777777" w:rsidR="00F171F8" w:rsidRDefault="00F171F8" w:rsidP="00F171F8">
      <w:pPr>
        <w:tabs>
          <w:tab w:val="num" w:pos="0"/>
        </w:tabs>
        <w:jc w:val="both"/>
        <w:rPr>
          <w:b/>
        </w:rPr>
      </w:pPr>
    </w:p>
    <w:p w14:paraId="3442D1AA" w14:textId="10BE2045" w:rsidR="00F171F8" w:rsidRDefault="00917FAA" w:rsidP="00F171F8">
      <w:pPr>
        <w:tabs>
          <w:tab w:val="num" w:pos="0"/>
        </w:tabs>
        <w:ind w:firstLine="720"/>
        <w:jc w:val="both"/>
      </w:pPr>
      <w:r>
        <w:t xml:space="preserve">1. </w:t>
      </w:r>
      <w:r w:rsidR="00F171F8">
        <w:t>Орган муниципального финансового контроля</w:t>
      </w:r>
      <w:r w:rsidR="00F171F8" w:rsidRPr="001301FA">
        <w:t xml:space="preserve"> </w:t>
      </w:r>
      <w:r w:rsidR="009B6573">
        <w:t xml:space="preserve">сельского поселения «Выльгорт» </w:t>
      </w:r>
      <w:r w:rsidR="00F171F8">
        <w:t>обладает следующими бюджетными полномочиями:</w:t>
      </w:r>
    </w:p>
    <w:p w14:paraId="02723835" w14:textId="77777777" w:rsidR="00F171F8" w:rsidRDefault="00F171F8" w:rsidP="00F171F8">
      <w:pPr>
        <w:numPr>
          <w:ilvl w:val="0"/>
          <w:numId w:val="18"/>
        </w:numPr>
        <w:tabs>
          <w:tab w:val="num" w:pos="0"/>
        </w:tabs>
        <w:ind w:left="0" w:firstLine="720"/>
        <w:jc w:val="both"/>
      </w:pPr>
      <w:r>
        <w:t>на основании и во исполнение Бюджетного кодекса Российской Федерации, настоящего Закона, иных актов бюджетного законодательства Российской Федерации, актов Главы Республики Коми и Правительства Республики Коми принимает нормативные акты в установленной сфере деятельности;</w:t>
      </w:r>
    </w:p>
    <w:p w14:paraId="72E30DBC" w14:textId="77777777" w:rsidR="00F171F8" w:rsidRDefault="00F171F8" w:rsidP="00F171F8">
      <w:pPr>
        <w:numPr>
          <w:ilvl w:val="0"/>
          <w:numId w:val="18"/>
        </w:numPr>
        <w:tabs>
          <w:tab w:val="num" w:pos="0"/>
        </w:tabs>
        <w:ind w:left="0" w:firstLine="720"/>
        <w:jc w:val="both"/>
      </w:pPr>
      <w:r>
        <w:t xml:space="preserve">организует составление и составляет проект бюджета сельского поселения, представляет его в администрацию сельского поселения;  </w:t>
      </w:r>
    </w:p>
    <w:p w14:paraId="0B92E641" w14:textId="77777777" w:rsidR="00F171F8" w:rsidRDefault="00F171F8" w:rsidP="00F171F8">
      <w:pPr>
        <w:numPr>
          <w:ilvl w:val="0"/>
          <w:numId w:val="18"/>
        </w:numPr>
        <w:tabs>
          <w:tab w:val="num" w:pos="0"/>
        </w:tabs>
        <w:ind w:left="0" w:firstLine="720"/>
        <w:jc w:val="both"/>
      </w:pPr>
      <w:r>
        <w:lastRenderedPageBreak/>
        <w:t>ведёт реестр расходных обязательств;</w:t>
      </w:r>
    </w:p>
    <w:p w14:paraId="1D9806E2" w14:textId="77777777" w:rsidR="00F171F8" w:rsidRDefault="00F171F8" w:rsidP="00F171F8">
      <w:pPr>
        <w:numPr>
          <w:ilvl w:val="0"/>
          <w:numId w:val="18"/>
        </w:numPr>
        <w:tabs>
          <w:tab w:val="num" w:pos="0"/>
        </w:tabs>
        <w:ind w:left="0" w:firstLine="720"/>
        <w:jc w:val="both"/>
      </w:pPr>
      <w:r>
        <w:t>формирует и ведет реестр источников доходов бюджета муниципального образования сельского поселения;</w:t>
      </w:r>
    </w:p>
    <w:p w14:paraId="6C4CD993" w14:textId="77777777" w:rsidR="00F171F8" w:rsidRDefault="00F171F8" w:rsidP="00F171F8">
      <w:pPr>
        <w:numPr>
          <w:ilvl w:val="0"/>
          <w:numId w:val="18"/>
        </w:numPr>
        <w:tabs>
          <w:tab w:val="num" w:pos="0"/>
        </w:tabs>
        <w:ind w:left="0" w:firstLine="720"/>
        <w:jc w:val="both"/>
      </w:pPr>
      <w:r>
        <w:t>получает от органов исполнительной власти Республики Коми, органов местного самоуправления, главных распорядителей (распорядителей, получателе) средств документы и материалы, необходимые для составления проекта  бюджета сельского поселения, а также отчета об исполнении бюджета сельского поселения;</w:t>
      </w:r>
    </w:p>
    <w:p w14:paraId="5464C436" w14:textId="6AD0F3AA" w:rsidR="00F171F8" w:rsidRDefault="00F171F8" w:rsidP="00581C5B">
      <w:pPr>
        <w:numPr>
          <w:ilvl w:val="0"/>
          <w:numId w:val="18"/>
        </w:numPr>
        <w:tabs>
          <w:tab w:val="num" w:pos="0"/>
        </w:tabs>
        <w:ind w:left="0" w:firstLine="720"/>
        <w:jc w:val="both"/>
      </w:pPr>
      <w:r>
        <w:t>организует исполнение и исполняет бюджет сельского поселения;</w:t>
      </w:r>
    </w:p>
    <w:p w14:paraId="38C82FB9" w14:textId="77777777" w:rsidR="00F171F8" w:rsidRDefault="00F171F8" w:rsidP="00F171F8">
      <w:pPr>
        <w:numPr>
          <w:ilvl w:val="0"/>
          <w:numId w:val="18"/>
        </w:numPr>
        <w:tabs>
          <w:tab w:val="num" w:pos="0"/>
        </w:tabs>
        <w:ind w:left="0" w:firstLine="720"/>
        <w:jc w:val="both"/>
      </w:pPr>
      <w:r>
        <w:t>устанавливает порядок ведения сводного реестра главных распорядителей, распорядителей и получателей средств бюджета сельского поселения, главных администраторов и администраторов доходов бюджета сельского поселения, главных администраторов и администраторов источников финансирования дефицита сельского поселения;</w:t>
      </w:r>
    </w:p>
    <w:p w14:paraId="72DB9975" w14:textId="77777777" w:rsidR="00F171F8" w:rsidRDefault="00F171F8" w:rsidP="00F171F8">
      <w:pPr>
        <w:numPr>
          <w:ilvl w:val="0"/>
          <w:numId w:val="18"/>
        </w:numPr>
        <w:tabs>
          <w:tab w:val="num" w:pos="0"/>
        </w:tabs>
        <w:ind w:left="0" w:firstLine="720"/>
        <w:jc w:val="both"/>
      </w:pPr>
      <w:r>
        <w:t>составляет и ведёт сводную бюджетную роспись бюджета сельского поселения;</w:t>
      </w:r>
    </w:p>
    <w:p w14:paraId="6D9B01C1" w14:textId="77777777" w:rsidR="00F171F8" w:rsidRPr="00581C5B" w:rsidRDefault="00F171F8" w:rsidP="00F171F8">
      <w:pPr>
        <w:numPr>
          <w:ilvl w:val="0"/>
          <w:numId w:val="18"/>
        </w:numPr>
        <w:tabs>
          <w:tab w:val="num" w:pos="0"/>
        </w:tabs>
        <w:ind w:left="0" w:firstLine="720"/>
        <w:jc w:val="both"/>
      </w:pPr>
      <w:r w:rsidRPr="00581C5B">
        <w:t>получает от главных распорядителей средств бюджета сельского поселения, главных администраторов источников финансирования дефицита бюджета сельского поселения, главных администраторов доходов бюджета сельского поселения материала, необходимые для составления бюджетной отчетности об исполнении бюджета сельского поселения;</w:t>
      </w:r>
    </w:p>
    <w:p w14:paraId="6E9F4AA9" w14:textId="77777777" w:rsidR="00F171F8" w:rsidRDefault="00F171F8" w:rsidP="00F171F8">
      <w:pPr>
        <w:numPr>
          <w:ilvl w:val="0"/>
          <w:numId w:val="18"/>
        </w:numPr>
        <w:tabs>
          <w:tab w:val="num" w:pos="0"/>
        </w:tabs>
        <w:ind w:left="0" w:firstLine="720"/>
        <w:jc w:val="both"/>
      </w:pPr>
      <w:r>
        <w:t>составляет на основании бюджетной отчётности, представленной главными распорядителями средств бюджета сельского поселения, главными администраторами доходов местного, главными администраторами источников финансирования дефицита бюджета сельского поселения, бюджетную отчетность об исполнении бюджета сельского поселения;</w:t>
      </w:r>
    </w:p>
    <w:p w14:paraId="700037D8" w14:textId="70E9F664" w:rsidR="00F171F8" w:rsidRPr="00581C5B" w:rsidRDefault="00717D4A" w:rsidP="00F171F8">
      <w:pPr>
        <w:numPr>
          <w:ilvl w:val="0"/>
          <w:numId w:val="18"/>
        </w:numPr>
        <w:tabs>
          <w:tab w:val="num" w:pos="0"/>
        </w:tabs>
        <w:ind w:left="0" w:firstLine="720"/>
        <w:jc w:val="both"/>
      </w:pPr>
      <w:r w:rsidRPr="00581C5B">
        <w:t>осуществляет внутренний и внешний</w:t>
      </w:r>
      <w:r w:rsidR="00F171F8" w:rsidRPr="00581C5B">
        <w:t xml:space="preserve"> контроль за исполнением бюджета сельского поселения;</w:t>
      </w:r>
    </w:p>
    <w:p w14:paraId="536B3C73" w14:textId="77777777" w:rsidR="00F171F8" w:rsidRDefault="00F171F8" w:rsidP="00F171F8">
      <w:pPr>
        <w:numPr>
          <w:ilvl w:val="0"/>
          <w:numId w:val="18"/>
        </w:numPr>
        <w:tabs>
          <w:tab w:val="num" w:pos="0"/>
        </w:tabs>
        <w:ind w:left="0" w:firstLine="720"/>
        <w:jc w:val="both"/>
      </w:pPr>
      <w:r>
        <w:t>обладает правом требовать от главных распорядителей, распорядителей и получателей бюджетных средств предоставления отчетов об исполнении средств бюджета сельского поселения и иных сведений, связанных с получением, перечислением, зачислением и использованием средств бюджета сельского поселения;</w:t>
      </w:r>
    </w:p>
    <w:p w14:paraId="53FADFAB" w14:textId="77777777" w:rsidR="00F171F8" w:rsidRDefault="00F171F8" w:rsidP="00F171F8">
      <w:pPr>
        <w:numPr>
          <w:ilvl w:val="0"/>
          <w:numId w:val="18"/>
        </w:numPr>
        <w:tabs>
          <w:tab w:val="num" w:pos="0"/>
        </w:tabs>
        <w:ind w:left="0" w:firstLine="720"/>
        <w:jc w:val="both"/>
      </w:pPr>
      <w:r>
        <w:t>осуществляет внутренний муниципальный финансовый контроль, в том числе:</w:t>
      </w:r>
    </w:p>
    <w:p w14:paraId="5A637F6E" w14:textId="77777777" w:rsidR="00F171F8" w:rsidRDefault="00F171F8" w:rsidP="00F171F8">
      <w:pPr>
        <w:ind w:left="720"/>
        <w:jc w:val="both"/>
      </w:pPr>
      <w:r>
        <w:t>- осуществляет контроль за не превышением суммы по операциям над лимитами бюджетных обязательств и (или) бюджетными ассигнованиями;</w:t>
      </w:r>
    </w:p>
    <w:p w14:paraId="361C96C6" w14:textId="77777777" w:rsidR="00F171F8" w:rsidRDefault="00F171F8" w:rsidP="00F171F8">
      <w:pPr>
        <w:ind w:left="720"/>
        <w:jc w:val="both"/>
      </w:pPr>
      <w:r>
        <w:t>- осуществляет контроль за соответствие содержания проводимой операции коду бюджетной классификации Российской Федерации, указанному в платежном документе, представленном в Управление финансов администрации муниципального образования муниципального района «Сыктывдинский» получателем средств республиканского бюджета;</w:t>
      </w:r>
    </w:p>
    <w:p w14:paraId="01D0EE6B" w14:textId="77777777" w:rsidR="00F171F8" w:rsidRDefault="00F171F8" w:rsidP="00F171F8">
      <w:pPr>
        <w:ind w:left="720"/>
        <w:jc w:val="both"/>
      </w:pPr>
      <w:r>
        <w:t>- осуществляет контроль за использованием средств бюджета сельского поселения, а также межбюджетных трансфертов и бюджетных кредитов, предоставляемых бюджету бюджетной системы Российской Федерации;</w:t>
      </w:r>
    </w:p>
    <w:p w14:paraId="47573319" w14:textId="77777777" w:rsidR="00F171F8" w:rsidRDefault="00F171F8" w:rsidP="00F171F8">
      <w:pPr>
        <w:ind w:left="720"/>
        <w:jc w:val="both"/>
      </w:pPr>
      <w:r>
        <w:t>- осуществляет контроль за наличием документов, подтверждающих возникновение денежного обязательства, подлежащего оплате за счет средств бюджета сельского поселения;</w:t>
      </w:r>
    </w:p>
    <w:p w14:paraId="775010B6" w14:textId="77777777" w:rsidR="00F171F8" w:rsidRDefault="00F171F8" w:rsidP="00F171F8">
      <w:pPr>
        <w:ind w:left="720"/>
        <w:jc w:val="both"/>
      </w:pPr>
      <w:r>
        <w:t>- осуществляет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559E03A9" w14:textId="77777777" w:rsidR="00F171F8" w:rsidRDefault="00F171F8" w:rsidP="00F171F8">
      <w:pPr>
        <w:ind w:left="720"/>
        <w:jc w:val="both"/>
      </w:pPr>
      <w:r>
        <w:t>- осуществляет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14:paraId="29FF59AA" w14:textId="77777777" w:rsidR="00F171F8" w:rsidRDefault="00F171F8" w:rsidP="00F171F8">
      <w:pPr>
        <w:ind w:left="720"/>
        <w:jc w:val="both"/>
      </w:pPr>
      <w:r>
        <w:t>- проводит анализ осуществления главными администраторами бюджета сельского поселения внутреннего финансового контроля и внутреннего финансового аудита;</w:t>
      </w:r>
    </w:p>
    <w:p w14:paraId="441F9E7B" w14:textId="77777777" w:rsidR="00F171F8" w:rsidRDefault="00F171F8" w:rsidP="00F171F8">
      <w:pPr>
        <w:ind w:left="720"/>
        <w:jc w:val="both"/>
      </w:pPr>
      <w:r>
        <w:lastRenderedPageBreak/>
        <w:t>- составляет представления и (или) предписания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и направляет их объектам муниципального финансового контроля;</w:t>
      </w:r>
    </w:p>
    <w:p w14:paraId="0C0FB8B7" w14:textId="77777777" w:rsidR="00F171F8" w:rsidRDefault="00F171F8" w:rsidP="00F171F8">
      <w:pPr>
        <w:ind w:left="720"/>
        <w:jc w:val="both"/>
      </w:pPr>
      <w:r>
        <w:t>- составляет уведомление о применении бюджетных мер принуждения;</w:t>
      </w:r>
    </w:p>
    <w:p w14:paraId="522E0AC3" w14:textId="77777777" w:rsidR="00F171F8" w:rsidRDefault="00F171F8" w:rsidP="00F171F8">
      <w:pPr>
        <w:ind w:left="720"/>
        <w:jc w:val="both"/>
      </w:pPr>
      <w:r>
        <w:t>- осуществляет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4B5FC337" w14:textId="77777777" w:rsidR="00F171F8" w:rsidRDefault="00F171F8" w:rsidP="00F171F8">
      <w:pPr>
        <w:numPr>
          <w:ilvl w:val="0"/>
          <w:numId w:val="18"/>
        </w:numPr>
        <w:tabs>
          <w:tab w:val="num" w:pos="0"/>
        </w:tabs>
        <w:ind w:left="0" w:firstLine="720"/>
        <w:jc w:val="both"/>
      </w:pPr>
      <w:r>
        <w:t>осуществляет открытие и ведение лицевых счетов для операций главных распорядителей, распорядителей  и получателей средств бюджета сельского поселения;</w:t>
      </w:r>
    </w:p>
    <w:p w14:paraId="33D0EFCB" w14:textId="77777777" w:rsidR="00F171F8" w:rsidRDefault="00F171F8" w:rsidP="00F171F8">
      <w:pPr>
        <w:numPr>
          <w:ilvl w:val="0"/>
          <w:numId w:val="18"/>
        </w:numPr>
        <w:tabs>
          <w:tab w:val="num" w:pos="0"/>
        </w:tabs>
        <w:ind w:left="0" w:firstLine="720"/>
        <w:jc w:val="both"/>
      </w:pPr>
      <w:r>
        <w:t>ведёт учёт бюджетных обязательств получателей средств бюджета сельского поселения;</w:t>
      </w:r>
    </w:p>
    <w:p w14:paraId="718C1E47" w14:textId="77777777" w:rsidR="00F171F8" w:rsidRDefault="00F171F8" w:rsidP="00F171F8">
      <w:pPr>
        <w:numPr>
          <w:ilvl w:val="0"/>
          <w:numId w:val="18"/>
        </w:numPr>
        <w:tabs>
          <w:tab w:val="num" w:pos="0"/>
        </w:tabs>
        <w:ind w:left="0" w:firstLine="720"/>
        <w:jc w:val="both"/>
      </w:pPr>
      <w:r>
        <w:t>осуществляет санкционирование оплаты денежных обязательств получателей средств бюджета сельского поселения, лицевые счета которых открыты в финансовом органе;</w:t>
      </w:r>
    </w:p>
    <w:p w14:paraId="27727A56" w14:textId="77777777" w:rsidR="00F171F8" w:rsidRDefault="00F171F8" w:rsidP="00F171F8">
      <w:pPr>
        <w:numPr>
          <w:ilvl w:val="0"/>
          <w:numId w:val="18"/>
        </w:numPr>
        <w:tabs>
          <w:tab w:val="num" w:pos="0"/>
        </w:tabs>
        <w:ind w:left="0" w:firstLine="720"/>
        <w:jc w:val="both"/>
      </w:pPr>
      <w:r>
        <w:t>направляет представления главным распорядителям, распорядителям и получателям средств бюджета сельского поселения, кредитным организациям об устранении выявленных нарушений и осуществляет контроль за их устранением;</w:t>
      </w:r>
    </w:p>
    <w:p w14:paraId="6DCC0856" w14:textId="77777777" w:rsidR="00F171F8" w:rsidRDefault="00F171F8" w:rsidP="00F171F8">
      <w:pPr>
        <w:numPr>
          <w:ilvl w:val="0"/>
          <w:numId w:val="18"/>
        </w:numPr>
        <w:tabs>
          <w:tab w:val="num" w:pos="0"/>
        </w:tabs>
        <w:ind w:left="0" w:firstLine="720"/>
        <w:jc w:val="both"/>
      </w:pPr>
      <w:r>
        <w:t>осуществляет другие бюджетные полномочия, определенные</w:t>
      </w:r>
      <w:r w:rsidRPr="00830E32">
        <w:t xml:space="preserve"> </w:t>
      </w:r>
      <w:r>
        <w:t>Бюджетным кодексом Российской Федерации, настоящим решением, иными нормативными  правовыми актами бюджетного законодательства Российской Федерации, законодательства Республики Коми и муниципальными правовыми актами.</w:t>
      </w:r>
    </w:p>
    <w:p w14:paraId="176B2AE5" w14:textId="19F8EE45" w:rsidR="00C24393" w:rsidRDefault="00C24393" w:rsidP="00AB42EB">
      <w:pPr>
        <w:ind w:firstLine="720"/>
        <w:jc w:val="both"/>
      </w:pPr>
      <w:r>
        <w:t>2.</w:t>
      </w:r>
      <w:r w:rsidR="00AB42EB">
        <w:t xml:space="preserve"> Контрольно-счетная палата м</w:t>
      </w:r>
      <w:r w:rsidR="00AB42EB" w:rsidRPr="00B6493B">
        <w:t>униципального района «Сыктывдинский»</w:t>
      </w:r>
      <w:r w:rsidR="00AB42EB">
        <w:t xml:space="preserve"> обладает следующими бюджетными полномочиями:</w:t>
      </w:r>
    </w:p>
    <w:p w14:paraId="7DD99C1D" w14:textId="78A7AD59" w:rsidR="00AB42EB" w:rsidRDefault="00AB42EB" w:rsidP="00AB42EB">
      <w:pPr>
        <w:ind w:firstLine="720"/>
        <w:jc w:val="both"/>
      </w:pPr>
      <w:r>
        <w:t xml:space="preserve">1) </w:t>
      </w:r>
      <w:r w:rsidR="00B35697">
        <w:t>устанавливает порядок составления и ведения сводной бюджетной росписи бюджета сельского поселения, бюджетных росписей главных распорядителей средств бюджета и кассового плана исполнения бюджета поселения;</w:t>
      </w:r>
    </w:p>
    <w:p w14:paraId="419B2A04" w14:textId="1F2B31FE" w:rsidR="00B35697" w:rsidRDefault="00B35697" w:rsidP="00AB42EB">
      <w:pPr>
        <w:ind w:firstLine="720"/>
        <w:jc w:val="both"/>
      </w:pPr>
      <w:r>
        <w:t>2) осуществляет предварительный и последующий контроль за исполнением бюджета сельского поселения</w:t>
      </w:r>
      <w:r w:rsidR="00581C5B">
        <w:t>.</w:t>
      </w:r>
    </w:p>
    <w:p w14:paraId="49760AB5" w14:textId="63014BE8" w:rsidR="00BF26FA" w:rsidRDefault="00C24393" w:rsidP="00F171F8">
      <w:pPr>
        <w:pStyle w:val="a6"/>
        <w:autoSpaceDE w:val="0"/>
        <w:autoSpaceDN w:val="0"/>
        <w:adjustRightInd w:val="0"/>
        <w:ind w:left="0" w:firstLine="709"/>
        <w:jc w:val="both"/>
        <w:rPr>
          <w:spacing w:val="-4"/>
        </w:rPr>
      </w:pPr>
      <w:r>
        <w:t>3</w:t>
      </w:r>
      <w:r w:rsidR="00F171F8">
        <w:t>. Контрольно-счетная палата м</w:t>
      </w:r>
      <w:r w:rsidR="00F171F8" w:rsidRPr="00B6493B">
        <w:t>униципального района «Сыктывдинский» обладает</w:t>
      </w:r>
      <w:r w:rsidR="00AB42EB">
        <w:t xml:space="preserve"> иными</w:t>
      </w:r>
      <w:r w:rsidR="00F171F8" w:rsidRPr="00B6493B">
        <w:t xml:space="preserve"> бюджетными полномочиями согласно соглашению</w:t>
      </w:r>
      <w:r w:rsidR="00917FAA">
        <w:rPr>
          <w:spacing w:val="-4"/>
        </w:rPr>
        <w:t>.»</w:t>
      </w:r>
    </w:p>
    <w:p w14:paraId="3E1B0F51" w14:textId="77777777" w:rsidR="009B0C01" w:rsidRDefault="009B0C01" w:rsidP="00F171F8">
      <w:pPr>
        <w:pStyle w:val="a6"/>
        <w:autoSpaceDE w:val="0"/>
        <w:autoSpaceDN w:val="0"/>
        <w:adjustRightInd w:val="0"/>
        <w:ind w:left="0" w:firstLine="709"/>
        <w:jc w:val="both"/>
        <w:rPr>
          <w:spacing w:val="-4"/>
        </w:rPr>
      </w:pPr>
    </w:p>
    <w:p w14:paraId="2F2767A6" w14:textId="4713B882" w:rsidR="009B0C01" w:rsidRDefault="009B0C01" w:rsidP="00F171F8">
      <w:pPr>
        <w:pStyle w:val="a6"/>
        <w:autoSpaceDE w:val="0"/>
        <w:autoSpaceDN w:val="0"/>
        <w:adjustRightInd w:val="0"/>
        <w:ind w:left="0" w:firstLine="709"/>
        <w:jc w:val="both"/>
        <w:rPr>
          <w:spacing w:val="-4"/>
        </w:rPr>
      </w:pPr>
      <w:r>
        <w:rPr>
          <w:spacing w:val="-4"/>
        </w:rPr>
        <w:t>3) Часть 2 Раздела 46 Положения изложить в следующей редакции:</w:t>
      </w:r>
    </w:p>
    <w:p w14:paraId="0E6801A4" w14:textId="77777777" w:rsidR="009B0C01" w:rsidRDefault="009B0C01" w:rsidP="00F171F8">
      <w:pPr>
        <w:pStyle w:val="a6"/>
        <w:autoSpaceDE w:val="0"/>
        <w:autoSpaceDN w:val="0"/>
        <w:adjustRightInd w:val="0"/>
        <w:ind w:left="0" w:firstLine="709"/>
        <w:jc w:val="both"/>
        <w:rPr>
          <w:spacing w:val="-4"/>
        </w:rPr>
      </w:pPr>
    </w:p>
    <w:p w14:paraId="5A9A3B73" w14:textId="5CD7651F" w:rsidR="009B0C01" w:rsidRDefault="009B0C01" w:rsidP="00F171F8">
      <w:pPr>
        <w:pStyle w:val="a6"/>
        <w:autoSpaceDE w:val="0"/>
        <w:autoSpaceDN w:val="0"/>
        <w:adjustRightInd w:val="0"/>
        <w:ind w:left="0" w:firstLine="709"/>
        <w:jc w:val="both"/>
        <w:rPr>
          <w:spacing w:val="-4"/>
        </w:rPr>
      </w:pPr>
      <w:r>
        <w:rPr>
          <w:spacing w:val="-4"/>
        </w:rPr>
        <w:t xml:space="preserve">- «2. </w:t>
      </w:r>
      <w:r w:rsidR="00C42FDF" w:rsidRPr="00C42FDF">
        <w:rPr>
          <w:spacing w:val="-4"/>
        </w:rPr>
        <w:t>Внесение изменений и дополнений в решение о бюджете сельского поселения в части увеличения расходов бюджета допускается после при наличии соответствующих источников дополнительных поступлений в бюджет сельского поселения, дополнительных поступлений за счёт источников финансирования дефицита бюджета сельского поселения и (или) при сокращении расходов по отдельным статьям бюджета сельского поселения</w:t>
      </w:r>
      <w:r>
        <w:rPr>
          <w:spacing w:val="-4"/>
        </w:rPr>
        <w:t>»</w:t>
      </w:r>
      <w:r w:rsidR="00C42FDF">
        <w:rPr>
          <w:spacing w:val="-4"/>
        </w:rPr>
        <w:t>.</w:t>
      </w:r>
    </w:p>
    <w:p w14:paraId="7EC9DC77" w14:textId="461C9113" w:rsidR="00C80997" w:rsidRDefault="00C80997" w:rsidP="009B63AE">
      <w:pPr>
        <w:pStyle w:val="a6"/>
        <w:autoSpaceDE w:val="0"/>
        <w:autoSpaceDN w:val="0"/>
        <w:adjustRightInd w:val="0"/>
        <w:ind w:left="0" w:firstLine="709"/>
        <w:jc w:val="both"/>
        <w:rPr>
          <w:spacing w:val="-4"/>
        </w:rPr>
      </w:pPr>
    </w:p>
    <w:p w14:paraId="673B556D" w14:textId="77777777" w:rsidR="009B63AE" w:rsidRDefault="009B63AE" w:rsidP="009B63AE">
      <w:pPr>
        <w:pStyle w:val="ConsPlusNormal"/>
        <w:widowControl/>
        <w:ind w:firstLine="709"/>
        <w:jc w:val="both"/>
        <w:rPr>
          <w:rFonts w:ascii="Times New Roman" w:eastAsia="A" w:hAnsi="Times New Roman" w:cs="Times New Roman"/>
          <w:spacing w:val="-4"/>
          <w:sz w:val="24"/>
          <w:szCs w:val="24"/>
        </w:rPr>
      </w:pPr>
      <w:r>
        <w:rPr>
          <w:rFonts w:ascii="Times New Roman" w:eastAsia="A" w:hAnsi="Times New Roman" w:cs="Times New Roman"/>
          <w:spacing w:val="-4"/>
          <w:sz w:val="24"/>
          <w:szCs w:val="24"/>
        </w:rPr>
        <w:t>3.</w:t>
      </w:r>
      <w:r w:rsidRPr="004F6918">
        <w:rPr>
          <w:rFonts w:ascii="Times New Roman" w:eastAsia="A" w:hAnsi="Times New Roman" w:cs="Times New Roman"/>
          <w:spacing w:val="-4"/>
          <w:sz w:val="24"/>
          <w:szCs w:val="24"/>
        </w:rPr>
        <w:t xml:space="preserve"> </w:t>
      </w:r>
      <w:r w:rsidRPr="001132CA">
        <w:rPr>
          <w:rFonts w:ascii="Times New Roman" w:eastAsia="A" w:hAnsi="Times New Roman" w:cs="Times New Roman"/>
          <w:spacing w:val="-4"/>
          <w:sz w:val="24"/>
          <w:szCs w:val="24"/>
        </w:rPr>
        <w:t>Ответственность за исполнение настоящего решения возложить на руководителя отдела бухгалтерского учета и отчетности администрации сельского поселения «Выльгорт»</w:t>
      </w:r>
      <w:r>
        <w:rPr>
          <w:rFonts w:ascii="Times New Roman" w:eastAsia="A" w:hAnsi="Times New Roman" w:cs="Times New Roman"/>
          <w:spacing w:val="-4"/>
          <w:sz w:val="24"/>
          <w:szCs w:val="24"/>
        </w:rPr>
        <w:t>.</w:t>
      </w:r>
    </w:p>
    <w:p w14:paraId="6A492CAF" w14:textId="77777777" w:rsidR="009B63AE" w:rsidRDefault="009B63AE" w:rsidP="009B63AE">
      <w:pPr>
        <w:pStyle w:val="ConsPlusNormal"/>
        <w:widowControl/>
        <w:ind w:firstLine="709"/>
        <w:jc w:val="both"/>
        <w:rPr>
          <w:rFonts w:ascii="Times New Roman" w:eastAsia="A" w:hAnsi="Times New Roman" w:cs="Times New Roman"/>
          <w:spacing w:val="-4"/>
          <w:sz w:val="24"/>
          <w:szCs w:val="24"/>
        </w:rPr>
      </w:pPr>
      <w:r>
        <w:rPr>
          <w:rFonts w:ascii="Times New Roman" w:eastAsia="A" w:hAnsi="Times New Roman" w:cs="Times New Roman"/>
          <w:spacing w:val="-4"/>
          <w:sz w:val="24"/>
          <w:szCs w:val="24"/>
        </w:rPr>
        <w:t xml:space="preserve">4. </w:t>
      </w:r>
      <w:r w:rsidRPr="004F6918">
        <w:rPr>
          <w:rFonts w:ascii="Times New Roman" w:eastAsia="A" w:hAnsi="Times New Roman" w:cs="Times New Roman"/>
          <w:spacing w:val="-4"/>
          <w:sz w:val="24"/>
          <w:szCs w:val="24"/>
        </w:rPr>
        <w:t>Конт</w:t>
      </w:r>
      <w:r>
        <w:rPr>
          <w:rFonts w:ascii="Times New Roman" w:eastAsia="A" w:hAnsi="Times New Roman" w:cs="Times New Roman"/>
          <w:spacing w:val="-4"/>
          <w:sz w:val="24"/>
          <w:szCs w:val="24"/>
        </w:rPr>
        <w:t>роль за реализацией настоящего р</w:t>
      </w:r>
      <w:r w:rsidRPr="004F6918">
        <w:rPr>
          <w:rFonts w:ascii="Times New Roman" w:eastAsia="A" w:hAnsi="Times New Roman" w:cs="Times New Roman"/>
          <w:spacing w:val="-4"/>
          <w:sz w:val="24"/>
          <w:szCs w:val="24"/>
        </w:rPr>
        <w:t>ешения возложить на постоянную комиссию по бюджету, налогам и эконом</w:t>
      </w:r>
      <w:r>
        <w:rPr>
          <w:rFonts w:ascii="Times New Roman" w:eastAsia="A" w:hAnsi="Times New Roman" w:cs="Times New Roman"/>
          <w:spacing w:val="-4"/>
          <w:sz w:val="24"/>
          <w:szCs w:val="24"/>
        </w:rPr>
        <w:t>ическому развитию.</w:t>
      </w:r>
    </w:p>
    <w:p w14:paraId="1444199B" w14:textId="33966BA2" w:rsidR="009B63AE" w:rsidRPr="00FB48F0" w:rsidRDefault="009B63AE" w:rsidP="009B63AE">
      <w:pPr>
        <w:pStyle w:val="ConsPlusNormal"/>
        <w:widowControl/>
        <w:ind w:firstLine="709"/>
        <w:jc w:val="both"/>
        <w:rPr>
          <w:rFonts w:ascii="Times New Roman" w:eastAsia="A" w:hAnsi="Times New Roman" w:cs="Times New Roman"/>
          <w:spacing w:val="-4"/>
          <w:sz w:val="24"/>
          <w:szCs w:val="24"/>
        </w:rPr>
      </w:pPr>
      <w:r>
        <w:rPr>
          <w:rFonts w:ascii="Times New Roman" w:eastAsia="A" w:hAnsi="Times New Roman" w:cs="Times New Roman"/>
          <w:spacing w:val="-4"/>
          <w:sz w:val="24"/>
          <w:szCs w:val="24"/>
        </w:rPr>
        <w:t>5</w:t>
      </w:r>
      <w:r w:rsidRPr="004F6918">
        <w:rPr>
          <w:rFonts w:ascii="Times New Roman" w:eastAsia="A" w:hAnsi="Times New Roman" w:cs="Times New Roman"/>
          <w:spacing w:val="-4"/>
          <w:sz w:val="24"/>
          <w:szCs w:val="24"/>
        </w:rPr>
        <w:t xml:space="preserve">. </w:t>
      </w:r>
      <w:r w:rsidR="00701301" w:rsidRPr="00701301">
        <w:rPr>
          <w:rFonts w:ascii="Times New Roman" w:eastAsia="A" w:hAnsi="Times New Roman" w:cs="Times New Roman"/>
          <w:spacing w:val="-4"/>
          <w:sz w:val="24"/>
          <w:szCs w:val="24"/>
        </w:rPr>
        <w:t>Настоящее решение вступает в силу в порядке, установленном федеральным законодательством</w:t>
      </w:r>
      <w:r w:rsidRPr="00FB48F0">
        <w:rPr>
          <w:rFonts w:ascii="Times New Roman" w:eastAsia="A" w:hAnsi="Times New Roman" w:cs="Times New Roman"/>
          <w:spacing w:val="-4"/>
          <w:sz w:val="24"/>
          <w:szCs w:val="24"/>
        </w:rPr>
        <w:t>.</w:t>
      </w:r>
    </w:p>
    <w:p w14:paraId="13971598" w14:textId="77777777" w:rsidR="009B63AE" w:rsidRDefault="009B63AE" w:rsidP="009B63AE">
      <w:pPr>
        <w:pStyle w:val="ConsPlusNormal"/>
        <w:widowControl/>
        <w:ind w:firstLine="0"/>
        <w:jc w:val="both"/>
        <w:rPr>
          <w:rFonts w:ascii="Times New Roman" w:eastAsia="A" w:hAnsi="Times New Roman" w:cs="Times New Roman"/>
          <w:spacing w:val="-4"/>
          <w:sz w:val="24"/>
          <w:szCs w:val="24"/>
        </w:rPr>
      </w:pPr>
    </w:p>
    <w:p w14:paraId="26242A3C" w14:textId="77777777" w:rsidR="009B63AE" w:rsidRPr="00FB48F0" w:rsidRDefault="009B63AE" w:rsidP="009B63AE">
      <w:pPr>
        <w:pStyle w:val="ConsPlusNormal"/>
        <w:widowControl/>
        <w:ind w:firstLine="0"/>
        <w:jc w:val="both"/>
        <w:rPr>
          <w:rFonts w:ascii="Times New Roman" w:eastAsia="A" w:hAnsi="Times New Roman" w:cs="Times New Roman"/>
          <w:spacing w:val="-4"/>
          <w:sz w:val="24"/>
          <w:szCs w:val="24"/>
        </w:rPr>
      </w:pPr>
    </w:p>
    <w:p w14:paraId="5474F43F" w14:textId="77777777" w:rsidR="009B63AE" w:rsidRPr="004F6918" w:rsidRDefault="009B63AE" w:rsidP="009B63AE">
      <w:pPr>
        <w:jc w:val="both"/>
        <w:rPr>
          <w:spacing w:val="-4"/>
        </w:rPr>
      </w:pPr>
      <w:r w:rsidRPr="004F6918">
        <w:rPr>
          <w:spacing w:val="-4"/>
        </w:rPr>
        <w:t xml:space="preserve">Глава сельского поселения «Выльгорт»- </w:t>
      </w:r>
    </w:p>
    <w:p w14:paraId="0084462D" w14:textId="46DC74D5" w:rsidR="009B63AE" w:rsidRPr="002B743B" w:rsidRDefault="009B63AE" w:rsidP="00780B02">
      <w:pPr>
        <w:jc w:val="both"/>
      </w:pPr>
      <w:r w:rsidRPr="004F6918">
        <w:rPr>
          <w:spacing w:val="-4"/>
        </w:rPr>
        <w:t xml:space="preserve">председатель Совета                                                </w:t>
      </w:r>
      <w:r>
        <w:rPr>
          <w:spacing w:val="-4"/>
        </w:rPr>
        <w:t xml:space="preserve">                                           </w:t>
      </w:r>
      <w:r w:rsidRPr="004F6918">
        <w:rPr>
          <w:spacing w:val="-4"/>
        </w:rPr>
        <w:t xml:space="preserve">   О.В.</w:t>
      </w:r>
      <w:r w:rsidR="00576408">
        <w:rPr>
          <w:spacing w:val="-4"/>
        </w:rPr>
        <w:t xml:space="preserve"> Останкова</w:t>
      </w:r>
      <w:r w:rsidRPr="004F6918">
        <w:rPr>
          <w:spacing w:val="-4"/>
        </w:rPr>
        <w:t xml:space="preserve"> </w:t>
      </w:r>
    </w:p>
    <w:p w14:paraId="6D84DB8D" w14:textId="77777777" w:rsidR="009B63AE" w:rsidRDefault="009B63AE"/>
    <w:sectPr w:rsidR="009B63AE" w:rsidSect="00581C5B">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
    <w:altName w:val="Arial Unicode MS"/>
    <w:charset w:val="80"/>
    <w:family w:val="swiss"/>
    <w:pitch w:val="variable"/>
    <w:sig w:usb0="21003A87" w:usb1="090F0000" w:usb2="00000010" w:usb3="00000000" w:csb0="003F01FF" w:csb1="00000000"/>
  </w:font>
  <w:font w:name="Calibri Light">
    <w:panose1 w:val="020F0302020204030204"/>
    <w:charset w:val="CC"/>
    <w:family w:val="swiss"/>
    <w:pitch w:val="variable"/>
    <w:sig w:usb0="20002A87"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34F3"/>
    <w:multiLevelType w:val="hybridMultilevel"/>
    <w:tmpl w:val="FD44A11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5CF0318"/>
    <w:multiLevelType w:val="hybridMultilevel"/>
    <w:tmpl w:val="7F10F5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836F37"/>
    <w:multiLevelType w:val="hybridMultilevel"/>
    <w:tmpl w:val="21F40F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C067FD"/>
    <w:multiLevelType w:val="hybridMultilevel"/>
    <w:tmpl w:val="3ECC7044"/>
    <w:lvl w:ilvl="0" w:tplc="9B3EFF3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DC9128F"/>
    <w:multiLevelType w:val="hybridMultilevel"/>
    <w:tmpl w:val="14F0B36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F4A32CE"/>
    <w:multiLevelType w:val="hybridMultilevel"/>
    <w:tmpl w:val="E2A22054"/>
    <w:lvl w:ilvl="0" w:tplc="250A3F4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62F4719"/>
    <w:multiLevelType w:val="hybridMultilevel"/>
    <w:tmpl w:val="5BCACD9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D1E2C15"/>
    <w:multiLevelType w:val="hybridMultilevel"/>
    <w:tmpl w:val="8DC0993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0952503"/>
    <w:multiLevelType w:val="hybridMultilevel"/>
    <w:tmpl w:val="49D843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50D0FE5"/>
    <w:multiLevelType w:val="hybridMultilevel"/>
    <w:tmpl w:val="B7CC95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5821928"/>
    <w:multiLevelType w:val="hybridMultilevel"/>
    <w:tmpl w:val="A7B69D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632078C"/>
    <w:multiLevelType w:val="hybridMultilevel"/>
    <w:tmpl w:val="111A72C2"/>
    <w:lvl w:ilvl="0" w:tplc="04F0EB64">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696041C"/>
    <w:multiLevelType w:val="hybridMultilevel"/>
    <w:tmpl w:val="1480B636"/>
    <w:lvl w:ilvl="0" w:tplc="79F8A0B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15:restartNumberingAfterBreak="0">
    <w:nsid w:val="2B64508D"/>
    <w:multiLevelType w:val="hybridMultilevel"/>
    <w:tmpl w:val="2E527D54"/>
    <w:lvl w:ilvl="0" w:tplc="85F8E73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CC663DA"/>
    <w:multiLevelType w:val="hybridMultilevel"/>
    <w:tmpl w:val="60947E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EB877E8"/>
    <w:multiLevelType w:val="hybridMultilevel"/>
    <w:tmpl w:val="F1BA17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F323E47"/>
    <w:multiLevelType w:val="hybridMultilevel"/>
    <w:tmpl w:val="37A05E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2785DD8"/>
    <w:multiLevelType w:val="hybridMultilevel"/>
    <w:tmpl w:val="C93C9BBA"/>
    <w:lvl w:ilvl="0" w:tplc="7B805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15:restartNumberingAfterBreak="0">
    <w:nsid w:val="3DE40236"/>
    <w:multiLevelType w:val="hybridMultilevel"/>
    <w:tmpl w:val="E050E2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F8336ED"/>
    <w:multiLevelType w:val="hybridMultilevel"/>
    <w:tmpl w:val="590ED6FE"/>
    <w:lvl w:ilvl="0" w:tplc="56766F3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F864331"/>
    <w:multiLevelType w:val="hybridMultilevel"/>
    <w:tmpl w:val="516E45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58258EA"/>
    <w:multiLevelType w:val="hybridMultilevel"/>
    <w:tmpl w:val="BF9A17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7A84232"/>
    <w:multiLevelType w:val="hybridMultilevel"/>
    <w:tmpl w:val="9D9CE2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8AD67D1"/>
    <w:multiLevelType w:val="hybridMultilevel"/>
    <w:tmpl w:val="67D003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F9E22F3"/>
    <w:multiLevelType w:val="hybridMultilevel"/>
    <w:tmpl w:val="A1EC59F6"/>
    <w:lvl w:ilvl="0" w:tplc="F97CA39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15:restartNumberingAfterBreak="0">
    <w:nsid w:val="557A6CFF"/>
    <w:multiLevelType w:val="hybridMultilevel"/>
    <w:tmpl w:val="2C78780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AD73859"/>
    <w:multiLevelType w:val="hybridMultilevel"/>
    <w:tmpl w:val="6B94919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CD06B1B"/>
    <w:multiLevelType w:val="hybridMultilevel"/>
    <w:tmpl w:val="90D242F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6EFA2FCE"/>
    <w:multiLevelType w:val="hybridMultilevel"/>
    <w:tmpl w:val="DCB0D1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40D5784"/>
    <w:multiLevelType w:val="hybridMultilevel"/>
    <w:tmpl w:val="8C7C1B2A"/>
    <w:lvl w:ilvl="0" w:tplc="8D52EF1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15:restartNumberingAfterBreak="0">
    <w:nsid w:val="76E20A3E"/>
    <w:multiLevelType w:val="hybridMultilevel"/>
    <w:tmpl w:val="C52E246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CB45B4A"/>
    <w:multiLevelType w:val="hybridMultilevel"/>
    <w:tmpl w:val="50428B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DEA5613"/>
    <w:multiLevelType w:val="hybridMultilevel"/>
    <w:tmpl w:val="E5DCE04E"/>
    <w:lvl w:ilvl="0" w:tplc="0419000F">
      <w:start w:val="1"/>
      <w:numFmt w:val="decimal"/>
      <w:lvlText w:val="%1."/>
      <w:lvlJc w:val="left"/>
      <w:pPr>
        <w:tabs>
          <w:tab w:val="num" w:pos="360"/>
        </w:tabs>
        <w:ind w:left="360" w:hanging="360"/>
      </w:pPr>
      <w:rPr>
        <w:rFonts w:hint="default"/>
      </w:rPr>
    </w:lvl>
    <w:lvl w:ilvl="1" w:tplc="AC3017A0">
      <w:start w:val="7"/>
      <w:numFmt w:val="decimal"/>
      <w:lvlText w:val="%2."/>
      <w:lvlJc w:val="left"/>
      <w:pPr>
        <w:tabs>
          <w:tab w:val="num" w:pos="1260"/>
        </w:tabs>
        <w:ind w:left="1260" w:hanging="360"/>
      </w:pPr>
      <w:rPr>
        <w:rFonts w:hint="default"/>
        <w:b/>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2"/>
  </w:num>
  <w:num w:numId="2">
    <w:abstractNumId w:val="24"/>
  </w:num>
  <w:num w:numId="3">
    <w:abstractNumId w:val="17"/>
  </w:num>
  <w:num w:numId="4">
    <w:abstractNumId w:val="29"/>
  </w:num>
  <w:num w:numId="5">
    <w:abstractNumId w:val="8"/>
  </w:num>
  <w:num w:numId="6">
    <w:abstractNumId w:val="13"/>
  </w:num>
  <w:num w:numId="7">
    <w:abstractNumId w:val="12"/>
  </w:num>
  <w:num w:numId="8">
    <w:abstractNumId w:val="19"/>
  </w:num>
  <w:num w:numId="9">
    <w:abstractNumId w:val="5"/>
  </w:num>
  <w:num w:numId="10">
    <w:abstractNumId w:val="25"/>
  </w:num>
  <w:num w:numId="11">
    <w:abstractNumId w:val="14"/>
  </w:num>
  <w:num w:numId="12">
    <w:abstractNumId w:val="11"/>
  </w:num>
  <w:num w:numId="13">
    <w:abstractNumId w:val="22"/>
  </w:num>
  <w:num w:numId="14">
    <w:abstractNumId w:val="26"/>
  </w:num>
  <w:num w:numId="15">
    <w:abstractNumId w:val="28"/>
  </w:num>
  <w:num w:numId="16">
    <w:abstractNumId w:val="0"/>
  </w:num>
  <w:num w:numId="17">
    <w:abstractNumId w:val="1"/>
  </w:num>
  <w:num w:numId="18">
    <w:abstractNumId w:val="30"/>
  </w:num>
  <w:num w:numId="19">
    <w:abstractNumId w:val="16"/>
  </w:num>
  <w:num w:numId="20">
    <w:abstractNumId w:val="21"/>
  </w:num>
  <w:num w:numId="21">
    <w:abstractNumId w:val="20"/>
  </w:num>
  <w:num w:numId="22">
    <w:abstractNumId w:val="23"/>
  </w:num>
  <w:num w:numId="23">
    <w:abstractNumId w:val="27"/>
  </w:num>
  <w:num w:numId="24">
    <w:abstractNumId w:val="6"/>
  </w:num>
  <w:num w:numId="25">
    <w:abstractNumId w:val="15"/>
  </w:num>
  <w:num w:numId="26">
    <w:abstractNumId w:val="7"/>
  </w:num>
  <w:num w:numId="27">
    <w:abstractNumId w:val="31"/>
  </w:num>
  <w:num w:numId="28">
    <w:abstractNumId w:val="9"/>
  </w:num>
  <w:num w:numId="29">
    <w:abstractNumId w:val="2"/>
  </w:num>
  <w:num w:numId="30">
    <w:abstractNumId w:val="3"/>
  </w:num>
  <w:num w:numId="31">
    <w:abstractNumId w:val="18"/>
  </w:num>
  <w:num w:numId="32">
    <w:abstractNumId w:val="10"/>
  </w:num>
  <w:num w:numId="33">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63AE"/>
    <w:rsid w:val="000070FB"/>
    <w:rsid w:val="000E2F6D"/>
    <w:rsid w:val="001D517F"/>
    <w:rsid w:val="001D747B"/>
    <w:rsid w:val="00200A1A"/>
    <w:rsid w:val="002115CA"/>
    <w:rsid w:val="0024416C"/>
    <w:rsid w:val="0027341A"/>
    <w:rsid w:val="00311C66"/>
    <w:rsid w:val="003626F1"/>
    <w:rsid w:val="003C5FB4"/>
    <w:rsid w:val="00431E3E"/>
    <w:rsid w:val="004339EE"/>
    <w:rsid w:val="00433CF0"/>
    <w:rsid w:val="00474428"/>
    <w:rsid w:val="004770D8"/>
    <w:rsid w:val="004A4B20"/>
    <w:rsid w:val="005024D8"/>
    <w:rsid w:val="005677BB"/>
    <w:rsid w:val="00576408"/>
    <w:rsid w:val="00581C5B"/>
    <w:rsid w:val="005E450B"/>
    <w:rsid w:val="00685D00"/>
    <w:rsid w:val="00701301"/>
    <w:rsid w:val="00717D4A"/>
    <w:rsid w:val="00760364"/>
    <w:rsid w:val="00780B02"/>
    <w:rsid w:val="007F2790"/>
    <w:rsid w:val="0088058A"/>
    <w:rsid w:val="00917FAA"/>
    <w:rsid w:val="00961693"/>
    <w:rsid w:val="00996F11"/>
    <w:rsid w:val="009B0C01"/>
    <w:rsid w:val="009B463F"/>
    <w:rsid w:val="009B63AE"/>
    <w:rsid w:val="009B6573"/>
    <w:rsid w:val="00AB42EB"/>
    <w:rsid w:val="00AD24BF"/>
    <w:rsid w:val="00AF4E65"/>
    <w:rsid w:val="00B150F6"/>
    <w:rsid w:val="00B35697"/>
    <w:rsid w:val="00B960B4"/>
    <w:rsid w:val="00BA7EB6"/>
    <w:rsid w:val="00BD7A97"/>
    <w:rsid w:val="00BE290E"/>
    <w:rsid w:val="00BE6357"/>
    <w:rsid w:val="00BF26FA"/>
    <w:rsid w:val="00C24393"/>
    <w:rsid w:val="00C42FDF"/>
    <w:rsid w:val="00C745C7"/>
    <w:rsid w:val="00C80997"/>
    <w:rsid w:val="00C9418F"/>
    <w:rsid w:val="00CC73F1"/>
    <w:rsid w:val="00CD1112"/>
    <w:rsid w:val="00D219E2"/>
    <w:rsid w:val="00D21A4C"/>
    <w:rsid w:val="00E21353"/>
    <w:rsid w:val="00F171F8"/>
    <w:rsid w:val="00F43FC6"/>
    <w:rsid w:val="00F46B44"/>
    <w:rsid w:val="00FC2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FB4E1"/>
  <w15:docId w15:val="{118260CC-8D2A-48F8-AF41-B8AB3670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3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63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iPriority w:val="99"/>
    <w:unhideWhenUsed/>
    <w:rsid w:val="009B63AE"/>
    <w:rPr>
      <w:color w:val="0000FF"/>
      <w:u w:val="single"/>
    </w:rPr>
  </w:style>
  <w:style w:type="paragraph" w:styleId="a4">
    <w:name w:val="Balloon Text"/>
    <w:basedOn w:val="a"/>
    <w:link w:val="a5"/>
    <w:rsid w:val="009B63AE"/>
    <w:rPr>
      <w:rFonts w:ascii="Tahoma" w:hAnsi="Tahoma" w:cs="Tahoma"/>
      <w:sz w:val="16"/>
      <w:szCs w:val="16"/>
    </w:rPr>
  </w:style>
  <w:style w:type="character" w:customStyle="1" w:styleId="a5">
    <w:name w:val="Текст выноски Знак"/>
    <w:basedOn w:val="a0"/>
    <w:link w:val="a4"/>
    <w:rsid w:val="009B63AE"/>
    <w:rPr>
      <w:rFonts w:ascii="Tahoma" w:eastAsia="Times New Roman" w:hAnsi="Tahoma" w:cs="Tahoma"/>
      <w:sz w:val="16"/>
      <w:szCs w:val="16"/>
      <w:lang w:eastAsia="ru-RU"/>
    </w:rPr>
  </w:style>
  <w:style w:type="paragraph" w:styleId="a6">
    <w:name w:val="List Paragraph"/>
    <w:basedOn w:val="a"/>
    <w:uiPriority w:val="34"/>
    <w:qFormat/>
    <w:rsid w:val="009B6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2250">
      <w:bodyDiv w:val="1"/>
      <w:marLeft w:val="0"/>
      <w:marRight w:val="0"/>
      <w:marTop w:val="0"/>
      <w:marBottom w:val="0"/>
      <w:divBdr>
        <w:top w:val="none" w:sz="0" w:space="0" w:color="auto"/>
        <w:left w:val="none" w:sz="0" w:space="0" w:color="auto"/>
        <w:bottom w:val="none" w:sz="0" w:space="0" w:color="auto"/>
        <w:right w:val="none" w:sz="0" w:space="0" w:color="auto"/>
      </w:divBdr>
    </w:div>
    <w:div w:id="295915206">
      <w:bodyDiv w:val="1"/>
      <w:marLeft w:val="0"/>
      <w:marRight w:val="0"/>
      <w:marTop w:val="0"/>
      <w:marBottom w:val="0"/>
      <w:divBdr>
        <w:top w:val="none" w:sz="0" w:space="0" w:color="auto"/>
        <w:left w:val="none" w:sz="0" w:space="0" w:color="auto"/>
        <w:bottom w:val="none" w:sz="0" w:space="0" w:color="auto"/>
        <w:right w:val="none" w:sz="0" w:space="0" w:color="auto"/>
      </w:divBdr>
    </w:div>
    <w:div w:id="1056586152">
      <w:bodyDiv w:val="1"/>
      <w:marLeft w:val="0"/>
      <w:marRight w:val="0"/>
      <w:marTop w:val="0"/>
      <w:marBottom w:val="0"/>
      <w:divBdr>
        <w:top w:val="none" w:sz="0" w:space="0" w:color="auto"/>
        <w:left w:val="none" w:sz="0" w:space="0" w:color="auto"/>
        <w:bottom w:val="none" w:sz="0" w:space="0" w:color="auto"/>
        <w:right w:val="none" w:sz="0" w:space="0" w:color="auto"/>
      </w:divBdr>
      <w:divsChild>
        <w:div w:id="720516715">
          <w:marLeft w:val="0"/>
          <w:marRight w:val="0"/>
          <w:marTop w:val="0"/>
          <w:marBottom w:val="0"/>
          <w:divBdr>
            <w:top w:val="none" w:sz="0" w:space="0" w:color="auto"/>
            <w:left w:val="none" w:sz="0" w:space="0" w:color="auto"/>
            <w:bottom w:val="none" w:sz="0" w:space="0" w:color="auto"/>
            <w:right w:val="none" w:sz="0" w:space="0" w:color="auto"/>
          </w:divBdr>
        </w:div>
        <w:div w:id="1353729475">
          <w:marLeft w:val="0"/>
          <w:marRight w:val="0"/>
          <w:marTop w:val="0"/>
          <w:marBottom w:val="0"/>
          <w:divBdr>
            <w:top w:val="none" w:sz="0" w:space="0" w:color="auto"/>
            <w:left w:val="none" w:sz="0" w:space="0" w:color="auto"/>
            <w:bottom w:val="none" w:sz="0" w:space="0" w:color="auto"/>
            <w:right w:val="none" w:sz="0" w:space="0" w:color="auto"/>
          </w:divBdr>
        </w:div>
        <w:div w:id="1744914585">
          <w:marLeft w:val="0"/>
          <w:marRight w:val="0"/>
          <w:marTop w:val="0"/>
          <w:marBottom w:val="0"/>
          <w:divBdr>
            <w:top w:val="none" w:sz="0" w:space="0" w:color="auto"/>
            <w:left w:val="none" w:sz="0" w:space="0" w:color="auto"/>
            <w:bottom w:val="none" w:sz="0" w:space="0" w:color="auto"/>
            <w:right w:val="none" w:sz="0" w:space="0" w:color="auto"/>
          </w:divBdr>
        </w:div>
        <w:div w:id="994072428">
          <w:marLeft w:val="0"/>
          <w:marRight w:val="0"/>
          <w:marTop w:val="0"/>
          <w:marBottom w:val="0"/>
          <w:divBdr>
            <w:top w:val="none" w:sz="0" w:space="0" w:color="auto"/>
            <w:left w:val="none" w:sz="0" w:space="0" w:color="auto"/>
            <w:bottom w:val="none" w:sz="0" w:space="0" w:color="auto"/>
            <w:right w:val="none" w:sz="0" w:space="0" w:color="auto"/>
          </w:divBdr>
        </w:div>
        <w:div w:id="1568998432">
          <w:marLeft w:val="0"/>
          <w:marRight w:val="0"/>
          <w:marTop w:val="0"/>
          <w:marBottom w:val="0"/>
          <w:divBdr>
            <w:top w:val="none" w:sz="0" w:space="0" w:color="auto"/>
            <w:left w:val="none" w:sz="0" w:space="0" w:color="auto"/>
            <w:bottom w:val="none" w:sz="0" w:space="0" w:color="auto"/>
            <w:right w:val="none" w:sz="0" w:space="0" w:color="auto"/>
          </w:divBdr>
        </w:div>
      </w:divsChild>
    </w:div>
    <w:div w:id="1547914291">
      <w:bodyDiv w:val="1"/>
      <w:marLeft w:val="0"/>
      <w:marRight w:val="0"/>
      <w:marTop w:val="0"/>
      <w:marBottom w:val="0"/>
      <w:divBdr>
        <w:top w:val="none" w:sz="0" w:space="0" w:color="auto"/>
        <w:left w:val="none" w:sz="0" w:space="0" w:color="auto"/>
        <w:bottom w:val="none" w:sz="0" w:space="0" w:color="auto"/>
        <w:right w:val="none" w:sz="0" w:space="0" w:color="auto"/>
      </w:divBdr>
    </w:div>
    <w:div w:id="204389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1305</Words>
  <Characters>7440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cp:lastPrinted>2023-12-12T07:28:00Z</cp:lastPrinted>
  <dcterms:created xsi:type="dcterms:W3CDTF">2023-12-12T07:22:00Z</dcterms:created>
  <dcterms:modified xsi:type="dcterms:W3CDTF">2024-02-27T12:54:00Z</dcterms:modified>
</cp:coreProperties>
</file>