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3" w:rsidRPr="00241B53" w:rsidRDefault="00241B53" w:rsidP="0024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Выльгорт» сикт </w:t>
      </w:r>
      <w:proofErr w:type="spellStart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овмöдчöминса</w:t>
      </w:r>
      <w:proofErr w:type="spellEnd"/>
      <w:proofErr w:type="gramStart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öвет</w:t>
      </w:r>
      <w:proofErr w:type="spellEnd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сельского поселения   «Выльгорт»</w:t>
      </w: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168220, Республика Коми Сыктывдинский район.</w:t>
      </w: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ыльгорт</w:t>
      </w:r>
      <w:proofErr w:type="spellEnd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Домны Каликовой, д.72</w:t>
      </w: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КЫВКÖРТÖД</w:t>
      </w: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B53" w:rsidRPr="00241B53" w:rsidRDefault="00241B53" w:rsidP="00241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муниципальной службе</w:t>
      </w:r>
    </w:p>
    <w:p w:rsidR="00241B53" w:rsidRPr="00241B53" w:rsidRDefault="00241B53" w:rsidP="00241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администрации сельского поселения «Выльгорт»</w:t>
      </w:r>
    </w:p>
    <w:p w:rsidR="00241B53" w:rsidRPr="00241B53" w:rsidRDefault="00241B53" w:rsidP="00241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1B53" w:rsidRPr="00241B53" w:rsidRDefault="00241B53" w:rsidP="00241B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Советом сельского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 января </w:t>
      </w: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года поселения «Выльгорт»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41/01-04-294</w:t>
      </w: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41B53" w:rsidRPr="00241B53" w:rsidRDefault="00241B53" w:rsidP="00241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</w:p>
    <w:p w:rsidR="00241B53" w:rsidRPr="00241B53" w:rsidRDefault="00241B53" w:rsidP="00241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Руководствуясь Федеральным законом от 06.10.2003 №131-ФЗ «Об общих принципах местного самоуправления в Российской Федерации», Федеральным законом от02.03.2007 №25-ФЗ «О муниципальной службе в Российской Федерации», Законом Республики Коми от 21.12.2007 №133-РЗ «О некоторых вопросах муниципальной службы в Республике Коми»,  </w:t>
      </w:r>
      <w:r w:rsidRPr="0024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сельского поселения «Выльгорт</w:t>
      </w:r>
    </w:p>
    <w:p w:rsidR="00241B53" w:rsidRPr="00241B53" w:rsidRDefault="00241B53" w:rsidP="00241B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241B53" w:rsidRPr="00241B53" w:rsidRDefault="00241B53" w:rsidP="00241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муниципальной службе в администрации сельского поселения «Выльгорт» согласно Приложению.</w:t>
      </w:r>
    </w:p>
    <w:p w:rsidR="00241B53" w:rsidRPr="00241B53" w:rsidRDefault="00241B53" w:rsidP="00241B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</w:t>
      </w:r>
      <w:r w:rsidR="00AC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его официального обнарод</w:t>
      </w: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ования.</w:t>
      </w:r>
    </w:p>
    <w:p w:rsidR="00241B53" w:rsidRPr="00241B53" w:rsidRDefault="00241B53" w:rsidP="00241B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постоянной комиссии Совета сельского поселения «Выльгорт» по правовым вопросам (Эйхман А.Ф).</w:t>
      </w:r>
    </w:p>
    <w:p w:rsidR="00241B53" w:rsidRPr="00241B53" w:rsidRDefault="00241B53" w:rsidP="00241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«Выльгорт» - </w:t>
      </w:r>
    </w:p>
    <w:p w:rsidR="00241B53" w:rsidRPr="00241B53" w:rsidRDefault="00241B53" w:rsidP="00241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поселения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Бараксанова</w:t>
      </w:r>
    </w:p>
    <w:p w:rsidR="00241B53" w:rsidRPr="00241B53" w:rsidRDefault="00241B53" w:rsidP="00241B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 Приложение </w:t>
      </w:r>
    </w:p>
    <w:p w:rsidR="00241B53" w:rsidRPr="00241B53" w:rsidRDefault="00241B53" w:rsidP="00241B53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к решению Совета </w:t>
      </w:r>
    </w:p>
    <w:p w:rsidR="00241B53" w:rsidRPr="00241B53" w:rsidRDefault="00241B53" w:rsidP="00241B53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 «Выльгорт»</w:t>
      </w:r>
    </w:p>
    <w:p w:rsidR="00241B53" w:rsidRPr="00241B53" w:rsidRDefault="00241B53" w:rsidP="00241B53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января </w:t>
      </w: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41/01-04-294</w:t>
      </w: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41B53" w:rsidRPr="00241B53" w:rsidRDefault="00241B53" w:rsidP="00241B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муниципальной службе </w:t>
      </w:r>
    </w:p>
    <w:p w:rsidR="00241B53" w:rsidRPr="00241B53" w:rsidRDefault="00241B53" w:rsidP="00241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администрации сельского поселения «Выльгорт»</w:t>
      </w:r>
    </w:p>
    <w:p w:rsidR="00241B53" w:rsidRPr="00241B53" w:rsidRDefault="00241B53" w:rsidP="00241B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Муниципальная служба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Нанимателем для муниципального служащего является муниципальное образование сельское поселение «Выльгорт» Сыктывдинского района Республики Коми, от имени которого полномочия нанимателя осуществляет Глава сельского поселения «Выльгорт» - руководитель администрации поселения (далее – Руководитель администрации).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Правовые основы муниципальной службы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41B5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2.1. </w:t>
      </w:r>
      <w:proofErr w:type="gramStart"/>
      <w:r w:rsidRPr="00241B53">
        <w:rPr>
          <w:rFonts w:ascii="Times New Roman" w:eastAsia="Arial" w:hAnsi="Times New Roman" w:cs="Times New Roman"/>
          <w:sz w:val="24"/>
          <w:szCs w:val="24"/>
          <w:lang w:eastAsia="ar-SA"/>
        </w:rPr>
        <w:t>Правовые основы муниципальной службы в администрации сельского поселения «Выльгорт» Сыктывдинского района Республики Коми (далее - Администрация) составляют Конституция Российской Федерации, Трудовой кодекс Российской Федерации, Федеральный закон 02.03.2007 № 25-ФЗ «О муниципальной службе в Российской Федерации» (далее – Федеральный закон № 25-ФЗ), Закон Республики Коми от 21.12.2007 № 133-РЗ «О некоторых вопросах муниципальной службы в Республике Коми» (далее – Закон Республики Коми № 133-РЗ) и другие федеральные и</w:t>
      </w:r>
      <w:proofErr w:type="gramEnd"/>
      <w:r w:rsidRPr="00241B5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республиканские законы, иные нормативные правовые акты Российской Федерации и Республики Коми, Устав муниципального образования сельского поселения «Выльгорт».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41B53" w:rsidRPr="00241B53" w:rsidSect="00241B53">
          <w:headerReference w:type="default" r:id="rId8"/>
          <w:headerReference w:type="first" r:id="rId9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Глава 2. Должности муниципальной службы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Должности муниципальной службы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3.1. Должности муниципальной службы - должности в Администрации, которые образуются в соответствии с Уставом муниципального образования сельского поселения «Выльгорт» с установленным кругом обязанностей по исполнению полномочий Администрации или лица, замещающего муниципальную должность.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Должности муниципальной службы устанавливаются Решением Совета сельского поселения «Выльгорт» в соответствии с Реестром должностей муниципальной службы согласно </w:t>
      </w:r>
      <w:r w:rsidRPr="00241B5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Приложению  1</w:t>
      </w: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3.3. При составлении и утверждении штатного расписания Администрации используются наименования должностей муниципальной службы, предусмотренные указанным в п. 3.2 настоящего Положения Реестром должностей муниципальной службы (Приложение № 1).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Реестр муниципальных должностей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Реестр должностей муниципальной службы Администрации представляет собой перечень наименований должностей муниципальной службы, классифицированных по органам местного самоуправления, группам и функциональным признакам должностей, определяемых с учетом исторических или местных традиций.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Должности муниципальной службы Администрации (далее - должности муниципальной службы) подразделяются </w:t>
      </w:r>
      <w:proofErr w:type="gramStart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1) высшие должности муниципальной службы;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главные должности муниципальной службы;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ведущие должности муниципальной службы;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старшие должности муниципальной службы;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5) младшие должности муниципальной службы.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 Квалификационные требования для замещения должностей муниципальной службы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3C4F">
        <w:rPr>
          <w:rFonts w:ascii="Times New Roman" w:eastAsia="Arial" w:hAnsi="Times New Roman" w:cs="Times New Roman"/>
          <w:sz w:val="24"/>
          <w:szCs w:val="24"/>
          <w:highlight w:val="yellow"/>
          <w:lang w:eastAsia="ru-RU"/>
        </w:rPr>
        <w:t xml:space="preserve">5.1. </w:t>
      </w:r>
      <w:r w:rsidR="000B68BF" w:rsidRPr="00653C4F">
        <w:rPr>
          <w:rFonts w:ascii="Times New Roman" w:eastAsia="Arial" w:hAnsi="Times New Roman" w:cs="Times New Roman"/>
          <w:sz w:val="24"/>
          <w:szCs w:val="24"/>
          <w:highlight w:val="yellow"/>
          <w:lang w:eastAsia="ru-RU"/>
        </w:rPr>
        <w:t>Д</w:t>
      </w:r>
      <w:r w:rsidR="000B68BF" w:rsidRPr="000B68BF">
        <w:rPr>
          <w:rFonts w:ascii="Times New Roman" w:eastAsia="Arial" w:hAnsi="Times New Roman" w:cs="Times New Roman"/>
          <w:sz w:val="24"/>
          <w:szCs w:val="24"/>
          <w:highlight w:val="yellow"/>
          <w:lang w:eastAsia="ru-RU"/>
        </w:rPr>
        <w:t>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направлению подготовки, необходимому для замещения должностей муниципальной службы</w:t>
      </w:r>
      <w:r w:rsidR="000B68BF" w:rsidRPr="000B68BF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Pr="00241B5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AC3C1B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</w:t>
      </w:r>
      <w:r w:rsidR="000B68BF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r w:rsidR="000B68BF" w:rsidRPr="000B68BF">
        <w:rPr>
          <w:rFonts w:ascii="Times New Roman" w:eastAsia="Calibri" w:hAnsi="Times New Roman" w:cs="Times New Roman"/>
          <w:sz w:val="24"/>
          <w:szCs w:val="24"/>
          <w:lang w:eastAsia="ru-RU"/>
        </w:rPr>
        <w:t>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</w:t>
      </w: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замещения высших, главных, ведущих, старших и младших должностей муниципальной службы устанавливаются в соответствии с </w:t>
      </w:r>
      <w:r w:rsidRPr="00241B5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Приложением 2</w:t>
      </w: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:rsidR="00241B53" w:rsidRPr="00241B53" w:rsidRDefault="00AC3C1B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3C4F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5.3. Квалификационные </w:t>
      </w:r>
      <w:r w:rsidRPr="00AC3C1B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  <w:r w:rsidR="00241B53"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241B53" w:rsidRPr="00241B53" w:rsidRDefault="00241B53" w:rsidP="00241B5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6. Права муниципального служащего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Муниципальный служащий администрации поселения имеет право: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2) обеспечение организационно-технических условий, необходимых для исполнения должностных обязанностей;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оплату труда и другие выплаты в соответствии с трудовым </w:t>
      </w:r>
      <w:hyperlink r:id="rId10" w:history="1">
        <w:r w:rsidRPr="00241B5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241B5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муниципальной службе и трудовым договором (контрактом);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6) участие по своей инициативе в конкурсе на замещение вакантной должности муниципальной службы;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7)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8) защиту своих персональных данных;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11) рассмотрение индивидуальных трудовых споров в соответствии с трудовым </w:t>
      </w:r>
      <w:hyperlink r:id="rId12" w:history="1">
        <w:r w:rsidRPr="00241B5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, защиту своих прав и законных интересов на муниципальной службе, включая обжалование в суд их нарушений;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12) пенсионное обеспечение в соответствии с законодательством Российской Федерации.</w:t>
      </w:r>
    </w:p>
    <w:p w:rsidR="00241B53" w:rsidRPr="00241B53" w:rsidRDefault="00241B53" w:rsidP="00241B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6.2. </w:t>
      </w: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вытекает из Федерального </w:t>
      </w:r>
      <w:hyperlink r:id="rId13" w:history="1">
        <w:r w:rsidRPr="00241B5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25-ФЗ.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7. Основные обязанности муниципальных служащих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Муниципальный служащий администрации обязан: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соблюдать Конституцию Российской Федерации, федеральные законы, иные законодательные акты Российской Федерации, Конституцию Республики Коми, законы и иные правовые акты Республики Коми, Устав муниципального образования сельского поселения «Выльгорт» и обеспечивать их исполнение;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соблюдать должностные обязанности в соответствии с должностным регламентом;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4) соблюдать установленные в администрации правила внутреннего трудового распорядка, должностной регламент, порядок работы со служебной информацией;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поддерживать уровень квалификации, необходимый для исполнения должностных обязанностей, путем самообразования и обучения на курсах повышения квалификации;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</w:t>
      </w: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исполнением должностных обязанностей, в том числе сведения, касающиеся частной жизни и здоровья граждан или затрагивающие их честь и достоинство;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беречь государственное и муниципальное имущество, в том числе предоставленное ему для исполнения должностных обязанностей; </w:t>
      </w:r>
    </w:p>
    <w:p w:rsid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представлять в установленном порядке предусмотренные </w:t>
      </w:r>
      <w:hyperlink r:id="rId14" w:history="1">
        <w:r w:rsidRPr="00241B5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 сведения о себе и членах своей семьи;</w:t>
      </w:r>
    </w:p>
    <w:p w:rsidR="001B7383" w:rsidRPr="00241B53" w:rsidRDefault="001B738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8B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8.1.) </w:t>
      </w:r>
      <w:r w:rsidRPr="009B279F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представлять в установленном порядке предусмотренные законодательством Российской Федерации сведения о размещении информации в информационно-телекоммуникационной сети «Интернет»;</w:t>
      </w:r>
    </w:p>
    <w:p w:rsidR="00241B53" w:rsidRPr="00CB78B8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B78B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9) </w:t>
      </w:r>
      <w:r w:rsidR="00CB78B8" w:rsidRPr="00CB78B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="00CB78B8" w:rsidRPr="00CB78B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службе»</w:t>
      </w:r>
      <w:r w:rsidRPr="00CB78B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;</w:t>
      </w:r>
      <w:r w:rsidRPr="00CB78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56DBF" w:rsidRDefault="00AD4E00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D4E00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AD4E00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иного документа, подтверждающего право на постоянное проживание гражданина на территории иностранного государства.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10) соблюдать ограничения, выполнять обязательства, не нарушать запреты, которые установлены Федеральным законом № 25-ФЗ и иными федеральными законами;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12) работать честно и добросовестно, соблюдать дисциплину труда; вовремя приходить на работу, соблюдать установленную продолжительность рабочего времени, использовать все рабочее время для производительного труда;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13) в пределах своей компетентности и должностных обязанностей своевременно рассматривать обращения граждан, общественных объединений, предприятий, учреждений, организаций и принимать по ним решения;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14) муниципальные служащие Администрации 1 раз в 3 года обязаны проходить аттестацию;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15) повышать профессионализм, компетентность и культуру взаимоотношений с населением, помощи населению, внедрять в практику современные достижения в области научной организации и труда работников, уметь пользоваться оргтехникой, знать требования современного делопроизводства, трудового законодательства Российской Федерации, законов Республики Коми и нормативно-правовых актов, регламентирующих прохождение муниципальной службы;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16) соблюдать требования по охране труда, технике безопасности, производственной санитарии, гигиене труда и противопожарной безопасности, предусмотренные соответствующими правилами и инструкциями;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17) содержать свое рабочее место в порядке, оборудование и помещение в чистоте и исправном состоянии, соблюдать чистоту и порядок на территории администрации округа, соблюдать установленный порядок хранения материальных ценностей и документации;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18) исполнять приказы, распоряжения и указания вышестоящих руководителей, отданные в пределах их должностных полномочий, за исключением незаконных.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7.2. Муниципальный служащий не вправе исполнять данное ему неправомерное поручение: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1)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поручения;</w:t>
      </w:r>
      <w:proofErr w:type="gramEnd"/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2)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8. Ограничения, связанные с муниципальной службой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8.1. Гражданин не может быть принят на муниципальную службу, а муниципальный служащий не может находиться на муниципальной службе в случае: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1) признания его недееспособным или ограниченно дееспособным решением суда, вступившим в законную силу;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241B53" w:rsidRPr="000E1489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0E1489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5) </w:t>
      </w:r>
      <w:r w:rsidR="00594ED7" w:rsidRPr="000E1489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подчинённостью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подчинённостью или подконтрольностью одного из них</w:t>
      </w:r>
      <w:proofErr w:type="gramEnd"/>
      <w:r w:rsidR="00594ED7" w:rsidRPr="000E1489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другому</w:t>
      </w:r>
      <w:r w:rsidRPr="000E1489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1489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6) </w:t>
      </w:r>
      <w:r w:rsidR="000E1489" w:rsidRPr="000E1489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пре</w:t>
      </w:r>
      <w:bookmarkStart w:id="0" w:name="_GoBack"/>
      <w:bookmarkEnd w:id="0"/>
      <w:r w:rsidR="000E1489" w:rsidRPr="000E1489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 w:rsidRPr="000E1489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1489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7) </w:t>
      </w:r>
      <w:r w:rsidR="000E1489" w:rsidRPr="000E1489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r w:rsidRPr="000E1489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9) непредставления предусмотренных Федеральным </w:t>
      </w:r>
      <w:hyperlink r:id="rId15" w:history="1">
        <w:r w:rsidRPr="00241B5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25-ФЗ, Федеральным </w:t>
      </w:r>
      <w:hyperlink r:id="rId16" w:history="1">
        <w:r w:rsidRPr="00241B5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25.12.2008 № 273-ФЗ «О противодействии коррупции» (далее – Федеральный закон № 273-ФЗ) и другими федеральными </w:t>
      </w:r>
      <w:hyperlink r:id="rId17" w:history="1">
        <w:r w:rsidRPr="00241B5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законами</w:t>
        </w:r>
      </w:hyperlink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E81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8.2. </w:t>
      </w:r>
      <w:r w:rsidR="00594ED7" w:rsidRPr="00594ED7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</w:t>
      </w: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8.3.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9. Запреты, связанные с муниципальной службой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9.1. В связи с прохождением муниципальной службы муниципальному служащему запрещается: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1) замещать должность муниципальной службы в случае: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б) избрания или назначения на муниципальную должность;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заниматься предпринимательской деятельностью лично или через доверенных лиц, а также участвовать в управлении хозяйствующим субъектом, если иное не предусмотрено федеральными </w:t>
      </w:r>
      <w:hyperlink r:id="rId18" w:history="1">
        <w:r w:rsidRPr="00241B5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законами</w:t>
        </w:r>
      </w:hyperlink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19" w:history="1">
        <w:r w:rsidRPr="00241B5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законами</w:t>
        </w:r>
      </w:hyperlink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4) получать в связи с должностным положением или в связи с исполнением должностных обязанностей вознаграждения от физических и юридических лиц;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6)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7)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20" w:history="1">
        <w:r w:rsidRPr="00241B5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сведениям</w:t>
        </w:r>
      </w:hyperlink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9)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10)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11)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12)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13) прекращать исполнение должностных обязанностей в целях урегулирования трудового спора;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15)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E81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9.2. </w:t>
      </w:r>
      <w:r w:rsidR="00F74993" w:rsidRPr="00BD0E81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Муниципальный </w:t>
      </w:r>
      <w:r w:rsidR="00F74993" w:rsidRPr="00F74993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</w:t>
      </w:r>
      <w:r w:rsidR="00F74993" w:rsidRPr="00BD0E81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Федерации</w:t>
      </w:r>
      <w:r w:rsidRPr="00BD0E81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.</w:t>
      </w: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10. Сведения о доходах, об имуществе и обязательствах имущественного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характера, а также о расходах муниципального служащего </w:t>
      </w:r>
      <w:r w:rsidR="000D514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 w:rsidR="000D514C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>ИСКЛЮЧЕНО</w:t>
      </w:r>
      <w:r w:rsidR="000D514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10.1. </w:t>
      </w:r>
      <w:proofErr w:type="gramStart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Гражданин, претендующий на замещение должности муниципальной службы, а также муниципальный служащий, замещающий должность муниципальной службы, включенные в Перечень должностей муниципальной службы органов местного самоуправления муниципальных образований сельских поселений, расположенных в границах муниципального района «Сыктывдинский», утвержденный </w:t>
      </w:r>
      <w:r w:rsidRPr="00241B53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 МО муниципального района «Сыктывдинский» от 11.08.2015 № 8/1271, ежегодно, не позднее 30 апреля года, следующего за отчетным, представляет представителю нанимателя (работодателю) сведения о</w:t>
      </w:r>
      <w:proofErr w:type="gramEnd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своих </w:t>
      </w:r>
      <w:proofErr w:type="gramStart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доходах</w:t>
      </w:r>
      <w:proofErr w:type="gramEnd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Указанные сведения представляются в порядке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Республики Коми.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10.2. </w:t>
      </w:r>
      <w:proofErr w:type="gramStart"/>
      <w:r w:rsidRPr="00241B53">
        <w:rPr>
          <w:rFonts w:ascii="Times New Roman" w:eastAsia="Calibri" w:hAnsi="Times New Roman" w:cs="Times New Roman"/>
          <w:sz w:val="24"/>
          <w:szCs w:val="24"/>
        </w:rPr>
        <w:t xml:space="preserve">Муниципальный служащий, замещающий должность муниципальной службы в администрации, включённую в Перечень, упомянутый в п. 10.1 настоящего Положения, обязан </w:t>
      </w: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представителю нанимателя (работодателю)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</w:t>
      </w:r>
      <w:proofErr w:type="gramEnd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периоду, и об источниках получения средств</w:t>
      </w:r>
      <w:proofErr w:type="gramEnd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 </w:t>
      </w:r>
      <w:proofErr w:type="gramStart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счет</w:t>
      </w:r>
      <w:proofErr w:type="gramEnd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которых совершены эти сделки.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Указанные сведения представляются в порядке и сроки, установленные Федеральным </w:t>
      </w:r>
      <w:hyperlink r:id="rId21" w:history="1">
        <w:r w:rsidRPr="00241B5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03.12.2012 № 230-ФЗ «О контроле за соответствием расходов лиц, замещающих государственные должности, и иных лиц их доходам», </w:t>
      </w:r>
      <w:hyperlink r:id="rId22" w:history="1">
        <w:r w:rsidRPr="00241B5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Республики Коми от 29.09.2008 № 82-РЗ «О противодействии коррупции в Республике Коми» и иными нормативными правовыми актами для представления сведений о доходах, об имуществе и обязательствах имущественного характера.</w:t>
      </w:r>
      <w:proofErr w:type="gramEnd"/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10.3. </w:t>
      </w:r>
      <w:proofErr w:type="gramStart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Глава 3. Порядок поступления на муниципальную службу, ее прохождения и прекращения.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11. Поступление на муниципальную службу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11.1. </w:t>
      </w:r>
      <w:proofErr w:type="gramStart"/>
      <w:r w:rsidR="00552945" w:rsidRPr="00552945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</w:t>
      </w:r>
      <w:r w:rsidR="00552945" w:rsidRPr="00552945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lastRenderedPageBreak/>
        <w:t>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Федерального закона от 02.03.2007 №25-ФЗ в качестве ограничений, связанных с муниципальной службой</w:t>
      </w:r>
      <w:r w:rsidRPr="00552945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.</w:t>
      </w: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11.2. При поступлении на муниципальную службу в администрацию гражданин предъявляет: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собственноручно заполненную и подписанную анкету по </w:t>
      </w:r>
      <w:hyperlink r:id="rId23" w:history="1">
        <w:r w:rsidRPr="00241B5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форме</w:t>
        </w:r>
      </w:hyperlink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3) паспорт;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ED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4) </w:t>
      </w:r>
      <w:r w:rsidR="00AE51ED" w:rsidRPr="00AE51ED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r w:rsidRPr="00AE51ED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5) документ об образовании;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1ED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6) </w:t>
      </w:r>
      <w:r w:rsidR="00AE51ED" w:rsidRPr="00AE51ED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впервые»</w:t>
      </w:r>
      <w:r w:rsidRPr="00AE51ED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794CC2" w:rsidRPr="00241B53" w:rsidRDefault="00794CC2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5D9B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9.1) сведения об отсутствии (наличии) судимости (когда, за что, какое решение принято судом) и (или) факта уголовного преследования либо о прекращении уголовного преследования (срок действия сведений - 30 календарных дней с момента их выдачи);</w:t>
      </w:r>
    </w:p>
    <w:p w:rsid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975D9B" w:rsidRPr="00241B53" w:rsidRDefault="00975D9B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5D9B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10.1) сведения о размещении информации в информационно-телекоммуникационной сети «Интернет»;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11.3. </w:t>
      </w:r>
      <w:proofErr w:type="gramStart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представленные гражданином подвергаются</w:t>
      </w:r>
      <w:proofErr w:type="gramEnd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проверке в установленном федеральными законами порядке.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11.4. Поступление гражданина на муниципальную службу осуществляется </w:t>
      </w:r>
      <w:proofErr w:type="gramStart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учетом особенностей, предусмотренных Федеральным законом № 25-ФЗ, Закона Республики Коми № 133-РЗ.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11.5. Поступление гражданина на муниципальную службу оформляется Распоряжением Руководителя администрации о назначении на должность муниципальной службы и заключением трудового договора.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12. Аттестация муниципального служащего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12.1. Аттестация муниципального служащего Администрации проводится в целях определения его соответствия замещаемой должности муниципальной службы.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12.2. Порядок проведения аттестации муниципальных служащих, замещающих должности муниципальной службы в администрации муниципального образования сельского поселения «Выльгорт» Сыктывдинского района Республики Коми, определен соответствующим Положением, являющимся </w:t>
      </w:r>
      <w:r w:rsidRPr="00241B5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Приложением 3</w:t>
      </w: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:rsidR="00241B53" w:rsidRPr="00241B53" w:rsidRDefault="00241B53" w:rsidP="00241B53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Глава 4. Рабочее (служебное) время и время отдыха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4ACC" w:rsidRDefault="00454ACC" w:rsidP="00454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4A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13. Рабочее время муниципального служащего</w:t>
      </w:r>
    </w:p>
    <w:p w:rsidR="00454ACC" w:rsidRPr="00454ACC" w:rsidRDefault="00454ACC" w:rsidP="00454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4ACC" w:rsidRPr="00454ACC" w:rsidRDefault="00454ACC" w:rsidP="00454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ACC">
        <w:rPr>
          <w:rFonts w:ascii="Times New Roman" w:eastAsia="Calibri" w:hAnsi="Times New Roman" w:cs="Times New Roman"/>
          <w:sz w:val="24"/>
          <w:szCs w:val="24"/>
          <w:lang w:eastAsia="ru-RU"/>
        </w:rPr>
        <w:t>13.1. Рабочее (служебное) время муниципальных служащих устанавливается в соответствии с Правилами внутреннего трудового распорядка.</w:t>
      </w:r>
    </w:p>
    <w:p w:rsidR="00454ACC" w:rsidRPr="00454ACC" w:rsidRDefault="00454ACC" w:rsidP="00454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ACC">
        <w:rPr>
          <w:rFonts w:ascii="Times New Roman" w:eastAsia="Calibri" w:hAnsi="Times New Roman" w:cs="Times New Roman"/>
          <w:sz w:val="24"/>
          <w:szCs w:val="24"/>
          <w:lang w:eastAsia="ru-RU"/>
        </w:rPr>
        <w:t>13.1. Отпуск муниципального служащего</w:t>
      </w:r>
    </w:p>
    <w:p w:rsidR="00454ACC" w:rsidRPr="00454ACC" w:rsidRDefault="00454ACC" w:rsidP="00454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ACC">
        <w:rPr>
          <w:rFonts w:ascii="Times New Roman" w:eastAsia="Calibri" w:hAnsi="Times New Roman" w:cs="Times New Roman"/>
          <w:sz w:val="24"/>
          <w:szCs w:val="24"/>
          <w:lang w:eastAsia="ru-RU"/>
        </w:rPr>
        <w:t>13.1.1.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454ACC" w:rsidRPr="00454ACC" w:rsidRDefault="00454ACC" w:rsidP="00454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ACC">
        <w:rPr>
          <w:rFonts w:ascii="Times New Roman" w:eastAsia="Calibri" w:hAnsi="Times New Roman" w:cs="Times New Roman"/>
          <w:sz w:val="24"/>
          <w:szCs w:val="24"/>
          <w:lang w:eastAsia="ru-RU"/>
        </w:rPr>
        <w:t>13.1.2.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454ACC" w:rsidRPr="00454ACC" w:rsidRDefault="00454ACC" w:rsidP="00454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ACC">
        <w:rPr>
          <w:rFonts w:ascii="Times New Roman" w:eastAsia="Calibri" w:hAnsi="Times New Roman" w:cs="Times New Roman"/>
          <w:sz w:val="24"/>
          <w:szCs w:val="24"/>
          <w:lang w:eastAsia="ru-RU"/>
        </w:rPr>
        <w:t>13.1.3. Муниципальным служащим предоставляется ежегодный основной оплачиваемый отпуск продолжительностью 30 календарных дней.</w:t>
      </w:r>
    </w:p>
    <w:p w:rsidR="00454ACC" w:rsidRPr="00454ACC" w:rsidRDefault="00454ACC" w:rsidP="00454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ACC">
        <w:rPr>
          <w:rFonts w:ascii="Times New Roman" w:eastAsia="Calibri" w:hAnsi="Times New Roman" w:cs="Times New Roman"/>
          <w:sz w:val="24"/>
          <w:szCs w:val="24"/>
          <w:lang w:eastAsia="ru-RU"/>
        </w:rPr>
        <w:t>13.1.4. Муниципальным служащим предоставляется ежегодный дополнительный оплачиваемый отпуск за выслугу лет продолжительностью:</w:t>
      </w:r>
    </w:p>
    <w:p w:rsidR="00454ACC" w:rsidRPr="00454ACC" w:rsidRDefault="00454ACC" w:rsidP="00454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ACC">
        <w:rPr>
          <w:rFonts w:ascii="Times New Roman" w:eastAsia="Calibri" w:hAnsi="Times New Roman" w:cs="Times New Roman"/>
          <w:sz w:val="24"/>
          <w:szCs w:val="24"/>
          <w:lang w:eastAsia="ru-RU"/>
        </w:rPr>
        <w:t>1) при стаже муниципальной службы от 1 года до 5 лет - 1 календарный день;</w:t>
      </w:r>
    </w:p>
    <w:p w:rsidR="00454ACC" w:rsidRPr="00454ACC" w:rsidRDefault="00454ACC" w:rsidP="00454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ACC">
        <w:rPr>
          <w:rFonts w:ascii="Times New Roman" w:eastAsia="Calibri" w:hAnsi="Times New Roman" w:cs="Times New Roman"/>
          <w:sz w:val="24"/>
          <w:szCs w:val="24"/>
          <w:lang w:eastAsia="ru-RU"/>
        </w:rPr>
        <w:t>2) при стаже муниципальной службы от 5 до 10 лет - 5 календарных дней;</w:t>
      </w:r>
    </w:p>
    <w:p w:rsidR="00454ACC" w:rsidRPr="00454ACC" w:rsidRDefault="00454ACC" w:rsidP="00454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ACC">
        <w:rPr>
          <w:rFonts w:ascii="Times New Roman" w:eastAsia="Calibri" w:hAnsi="Times New Roman" w:cs="Times New Roman"/>
          <w:sz w:val="24"/>
          <w:szCs w:val="24"/>
          <w:lang w:eastAsia="ru-RU"/>
        </w:rPr>
        <w:t>3) при стаже муниципальной службы от 10 до 15 лет - 7 календарных дней;</w:t>
      </w:r>
    </w:p>
    <w:p w:rsidR="00454ACC" w:rsidRPr="00454ACC" w:rsidRDefault="00454ACC" w:rsidP="00454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ACC">
        <w:rPr>
          <w:rFonts w:ascii="Times New Roman" w:eastAsia="Calibri" w:hAnsi="Times New Roman" w:cs="Times New Roman"/>
          <w:sz w:val="24"/>
          <w:szCs w:val="24"/>
          <w:lang w:eastAsia="ru-RU"/>
        </w:rPr>
        <w:t>4) при стаже муниципальной службы 15 лет и более - 10 календарных дней.</w:t>
      </w:r>
    </w:p>
    <w:p w:rsidR="00454ACC" w:rsidRPr="00454ACC" w:rsidRDefault="00454ACC" w:rsidP="00454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A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13.1.5. Муниципальным служащим предоставляется ежегодный дополнительный оплачиваемый отпуск за ненормированный рабочий (служебный) день продолжительностью 3 </w:t>
      </w:r>
      <w:proofErr w:type="gramStart"/>
      <w:r w:rsidRPr="00454ACC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454A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дня.</w:t>
      </w:r>
    </w:p>
    <w:p w:rsidR="00454ACC" w:rsidRPr="00454ACC" w:rsidRDefault="00454ACC" w:rsidP="00454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ACC">
        <w:rPr>
          <w:rFonts w:ascii="Times New Roman" w:eastAsia="Calibri" w:hAnsi="Times New Roman" w:cs="Times New Roman"/>
          <w:sz w:val="24"/>
          <w:szCs w:val="24"/>
          <w:lang w:eastAsia="ru-RU"/>
        </w:rPr>
        <w:t>13.1.6. Муниципальному служащему предоставляется ежегодный дополнительный оплачиваемый отпу</w:t>
      </w:r>
      <w:proofErr w:type="gramStart"/>
      <w:r w:rsidRPr="00454ACC">
        <w:rPr>
          <w:rFonts w:ascii="Times New Roman" w:eastAsia="Calibri" w:hAnsi="Times New Roman" w:cs="Times New Roman"/>
          <w:sz w:val="24"/>
          <w:szCs w:val="24"/>
          <w:lang w:eastAsia="ru-RU"/>
        </w:rPr>
        <w:t>ск в св</w:t>
      </w:r>
      <w:proofErr w:type="gramEnd"/>
      <w:r w:rsidRPr="00454ACC">
        <w:rPr>
          <w:rFonts w:ascii="Times New Roman" w:eastAsia="Calibri" w:hAnsi="Times New Roman" w:cs="Times New Roman"/>
          <w:sz w:val="24"/>
          <w:szCs w:val="24"/>
          <w:lang w:eastAsia="ru-RU"/>
        </w:rPr>
        <w:t>язи с работой (службой) в районах Крайнего Севера и приравненных к ним местностях в соответствии с федеральным законодательством.</w:t>
      </w:r>
    </w:p>
    <w:p w:rsidR="00241B53" w:rsidRPr="00241B53" w:rsidRDefault="00454ACC" w:rsidP="00454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ACC">
        <w:rPr>
          <w:rFonts w:ascii="Times New Roman" w:eastAsia="Calibri" w:hAnsi="Times New Roman" w:cs="Times New Roman"/>
          <w:sz w:val="24"/>
          <w:szCs w:val="24"/>
          <w:lang w:eastAsia="ru-RU"/>
        </w:rPr>
        <w:t>13.1.7. Муниципальному служащему может быть предоставлен отпуск без сохранения денежного содержания в случаях, предусмотренных Федеральными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законами Российской Федерации</w:t>
      </w:r>
      <w:r w:rsidR="00241B53"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Глава 5. Оплата труда муниципального служащего.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Гарантии, предоставляемые муниципальному служащему.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Стаж муниципальной службы.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14. Оплата труда муниципального служащего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14.1. Оплата труда муниципального служащего в администрации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выплат, определяемых законом Республики Коми № 133-РЗ.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14.2. К денежному содержанию муниципального служащего применяются районный коэффициент и процентная надбавка к заработной плате за стаж работы в районах Крайнего Севера и приравненных к ним местностях.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14.3. Размер и условия оплаты труда муниципальных служащих указывается в Положении об оплате труда, разработанном в соответствии с законодательством Российской Федерации и законодательством Республики Коми. </w:t>
      </w:r>
    </w:p>
    <w:p w:rsidR="00241B53" w:rsidRPr="00241B53" w:rsidRDefault="00241B53" w:rsidP="00241B53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15. Гарантии, предоставляемые муниципальному служащему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15.1. Муниципальному служащему гарантируются: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условия работы, обеспечивающие исполнение им должностных обязанностей в соответствии с должностной инструкцией;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право на своевременное и в полном объеме получение денежного содержания;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ежегодного оплачиваемого отпуска;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медицинское обслуживание муниципального служащего и членов его семьи, в том числе после выхода муниципального служащего на пенсию;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обязательное государственное социальное страхование на случай причинения вреда здоровью и имуществу муниципального служащего в связи с исполнением им должностных обязанностей;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8) защита муниципального служащего и членов его семьи 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федеральными законами;</w:t>
      </w:r>
    </w:p>
    <w:p w:rsidR="00241B53" w:rsidRPr="003474EC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3474E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9) получение дополнительного профессионального образования</w:t>
      </w:r>
      <w:r w:rsidR="003474E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(</w:t>
      </w:r>
      <w:proofErr w:type="gramStart"/>
      <w:r w:rsidR="003474EC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ИСКЛЮЧЕН</w:t>
      </w:r>
      <w:proofErr w:type="gramEnd"/>
      <w:r w:rsidR="003474E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)</w:t>
      </w:r>
      <w:r w:rsidRPr="003474E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10) оплата проезда к месту отдыха и обратно один раз в год в пределах Российской Федерации.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15.2. При расторжении трудового договора с муниципальным служащим в связи с ликвидацией администрации либо сокращением штата работников администрации муниципальному служащему предоставляются гарантии, установленные трудовым законодательством.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16. Пенсионное обеспечение муниципального служащего и членов его семьи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16.1. На муниципального служащего в области пенсионного обеспечения в полном объеме распространяются права государственного служащего в Российской Федерации, устанавливаемые федеральными законами и законами Республики Коми. </w:t>
      </w:r>
    </w:p>
    <w:p w:rsidR="00241B53" w:rsidRPr="00241B53" w:rsidRDefault="00241B53" w:rsidP="00241B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21A">
        <w:rPr>
          <w:rFonts w:ascii="Times New Roman" w:eastAsia="Arial" w:hAnsi="Times New Roman" w:cs="Times New Roman"/>
          <w:sz w:val="24"/>
          <w:szCs w:val="24"/>
          <w:highlight w:val="yellow"/>
          <w:lang w:eastAsia="ar-SA"/>
        </w:rPr>
        <w:t xml:space="preserve">16.2. </w:t>
      </w:r>
      <w:proofErr w:type="gramStart"/>
      <w:r w:rsidR="006B121A" w:rsidRPr="006B121A">
        <w:rPr>
          <w:rFonts w:ascii="Times New Roman" w:eastAsia="Arial" w:hAnsi="Times New Roman" w:cs="Times New Roman"/>
          <w:sz w:val="24"/>
          <w:szCs w:val="24"/>
          <w:highlight w:val="yellow"/>
          <w:lang w:eastAsia="ar-SA"/>
        </w:rPr>
        <w:t>Определение размера пенсии за выслугу лет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(в рамках реализации настоящей статьи применяется Соотношение должностей муниципальной службы и должностей государственной гражданской службы Республики Коми с учетом квалификационных требований, предъявляемых к соответствующим должностям муниципальной службы и должностям государственной гражданской службы, установленное приложением 2 к Закону Республики Коми</w:t>
      </w:r>
      <w:proofErr w:type="gramEnd"/>
      <w:r w:rsidR="006B121A" w:rsidRPr="006B121A">
        <w:rPr>
          <w:rFonts w:ascii="Times New Roman" w:eastAsia="Arial" w:hAnsi="Times New Roman" w:cs="Times New Roman"/>
          <w:sz w:val="24"/>
          <w:szCs w:val="24"/>
          <w:highlight w:val="yellow"/>
          <w:lang w:eastAsia="ar-SA"/>
        </w:rPr>
        <w:t xml:space="preserve"> №</w:t>
      </w:r>
      <w:proofErr w:type="gramStart"/>
      <w:r w:rsidR="006B121A" w:rsidRPr="006B121A">
        <w:rPr>
          <w:rFonts w:ascii="Times New Roman" w:eastAsia="Arial" w:hAnsi="Times New Roman" w:cs="Times New Roman"/>
          <w:sz w:val="24"/>
          <w:szCs w:val="24"/>
          <w:highlight w:val="yellow"/>
          <w:lang w:eastAsia="ar-SA"/>
        </w:rPr>
        <w:t>133-РЗ)</w:t>
      </w:r>
      <w:r w:rsidRPr="006B121A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.</w:t>
      </w: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16.3.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 законом.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17. Стаж муниципальной службы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17.1. </w:t>
      </w:r>
      <w:proofErr w:type="gramStart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Исчисление стажа муниципальной службы и зачета в него иных периодов трудовой деятельности муниципального служащего, помимо указанных в </w:t>
      </w:r>
      <w:hyperlink r:id="rId24" w:history="1">
        <w:r w:rsidRPr="00241B5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ч. 1 ст. 25</w:t>
        </w:r>
      </w:hyperlink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25-ФЗ, осуществляется в порядке, установленном для исчисления стажа государственным гражданским служащим.</w:t>
      </w:r>
      <w:proofErr w:type="gramEnd"/>
    </w:p>
    <w:p w:rsidR="00241B53" w:rsidRPr="00241B53" w:rsidRDefault="00241B53" w:rsidP="00241B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17.2</w:t>
      </w:r>
      <w:r w:rsidRPr="00241B5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41B53">
        <w:rPr>
          <w:rFonts w:ascii="Times New Roman" w:eastAsia="Arial" w:hAnsi="Times New Roman" w:cs="Times New Roman"/>
          <w:sz w:val="24"/>
          <w:szCs w:val="24"/>
          <w:lang w:eastAsia="ru-RU"/>
        </w:rPr>
        <w:t>В стаж муниципальной службы для назначения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лет, единовременного поощрения за безупречную и эффективную муниципальную службу засчитываются периоды работы (службы), которые были ранее включены (засчитаны) в установленном порядке в указанный стаж по состоянию на 02.02.2005.</w:t>
      </w:r>
      <w:proofErr w:type="gramEnd"/>
    </w:p>
    <w:p w:rsidR="00241B53" w:rsidRPr="00241B53" w:rsidRDefault="00241B53" w:rsidP="00241B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Глава 6. Поощрение муниципального служащего.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Дисциплинарная ответственность муниципального служащего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18. Поощрение муниципального служащего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Default="009C3E9E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18.1. </w:t>
      </w:r>
      <w:r w:rsidR="00241B53"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поощрений муниципального служащего и порядок их применения устанавливаются в соответствии с федеральными законами и законами Республики Коми. </w:t>
      </w:r>
    </w:p>
    <w:p w:rsidR="009C3E9E" w:rsidRPr="003934DB" w:rsidRDefault="009C3E9E" w:rsidP="009C3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3934DB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18.2. В связи с выходом на пенсию за выслугу лет применяется единовременное поощрение за безупречную и эффективную муниципальную службу:</w:t>
      </w:r>
    </w:p>
    <w:p w:rsidR="009C3E9E" w:rsidRPr="003934DB" w:rsidRDefault="009C3E9E" w:rsidP="009C3E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3934DB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1) муниципальным служащим на основе распоряжения администрации – до 5 окладов;</w:t>
      </w:r>
    </w:p>
    <w:p w:rsidR="009C3E9E" w:rsidRPr="003934DB" w:rsidRDefault="009C3E9E" w:rsidP="009C3E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3934DB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2) лицам, замещающим должность муниципальной службы на основе распоряжения Главы администрации сельского поселения «Выльгорт» - до 10 окладов.</w:t>
      </w:r>
    </w:p>
    <w:p w:rsidR="009C3E9E" w:rsidRPr="00241B53" w:rsidRDefault="009C3E9E" w:rsidP="009C3E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4DB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Выплата единовременного поощрения производится в пределах установленного фонда оплаты труда муниципальных служащих муниципального образования.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19. Дисциплинарная ответственность муниципального служащего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19.1.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представитель нанимателя имеет право применить следующие дисциплинарные взыскания: замечание; выговор; увольнение с муниципальной службы по соответствующим основаниям.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19.2.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19.3. Порядок применения и снятия дисциплинарного взыскания муниципального служащего определяется трудовым законодательством.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19.4. </w:t>
      </w:r>
      <w:proofErr w:type="gramStart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и сроки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предусмотренных федеральными законами № 25-ФЗ, № 273-ФЗ и другими федеральными законами, в отношении муниципальных служащих, замещающих должности муниципальной службы в органе местного самоуправления муниципального образования в Республике Коми, определяются Положением о порядке и сроках применения взысканий</w:t>
      </w:r>
      <w:proofErr w:type="gramEnd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(приложение № 6 к Закону Республики Коми № 133-РЗ). </w:t>
      </w:r>
    </w:p>
    <w:p w:rsidR="00241B53" w:rsidRPr="00241B53" w:rsidRDefault="00241B53" w:rsidP="00241B5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Глава 7. Кадровая служба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20. Кадровая служба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Кадровая служба в Администрации включает в себя: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формирование кадрового состава для замещения должностей муниципальной службы;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подготовку предложений о реализации положений законодательства о муниципальной службе и внесение указанных предложений Руководителю администрации;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организацию подготовки проектов правовых актов сельского поселения «Выльгорт», связанных с поступлением на муниципальную службу, прохождением, заключением трудового договора,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 и оформление соответствующих документов;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ведение трудовых книжек муниципальных служащих;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ведение личных дел муниципальных служащих;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ведение реестра муниципальных служащих;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оформление и выдачу служебных удостоверений муниципальным служащим;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проведение конкурса на замещение вакантных должностей муниципальной службы и включение муниципальных служащих в кадровый резерв;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проведение аттестации муниципальных служащих;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10) организацию работы с кадровым резервом и его эффективное использование;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к сведениям, составляющим государственную тайну;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12) организацию проверки сведений о доходах и, об имуществе и обязательствах имущественного характера муниципальных служащих, а также соблюдения связанных муниципальной службой ограничений.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13) консультирование муниципальных служащих по правовым и иным вопросам муниципальной службы;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14) решение иных вопросов кадровой работы, определяемых трудовым законодательством;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15) организацию дополнительного профессионального образования муниципальных служащих;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16) оказание содействия участию муниципальных служащих в тематических семинарах, проводимых для муниципальных служащих.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1B53">
        <w:rPr>
          <w:rFonts w:ascii="Times New Roman" w:eastAsia="Calibri" w:hAnsi="Times New Roman" w:cs="Times New Roman"/>
          <w:b/>
          <w:sz w:val="24"/>
          <w:szCs w:val="24"/>
        </w:rPr>
        <w:t>21. Дополнительное профессиональное образование муниципальных служащих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B53">
        <w:rPr>
          <w:rFonts w:ascii="Times New Roman" w:eastAsia="Calibri" w:hAnsi="Times New Roman" w:cs="Times New Roman"/>
          <w:sz w:val="24"/>
          <w:szCs w:val="24"/>
        </w:rPr>
        <w:t>21.1.</w:t>
      </w:r>
      <w:r w:rsidRPr="00241B53">
        <w:rPr>
          <w:rFonts w:ascii="Times New Roman" w:eastAsia="Calibri" w:hAnsi="Times New Roman" w:cs="Times New Roman"/>
          <w:sz w:val="24"/>
          <w:szCs w:val="24"/>
        </w:rPr>
        <w:tab/>
        <w:t>Целью дополнительного профессионального образования является профессиональное развитие муниципального служащего, обеспечение его квалификации меняющимся условиям профессиональной деятельности и социальной среды.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4DB">
        <w:rPr>
          <w:rFonts w:ascii="Times New Roman" w:eastAsia="Calibri" w:hAnsi="Times New Roman" w:cs="Times New Roman"/>
          <w:sz w:val="24"/>
          <w:szCs w:val="24"/>
          <w:highlight w:val="yellow"/>
        </w:rPr>
        <w:t>21.2.</w:t>
      </w:r>
      <w:r w:rsidRPr="003934DB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="003934DB" w:rsidRPr="003934DB">
        <w:rPr>
          <w:rFonts w:ascii="Times New Roman" w:eastAsia="Calibri" w:hAnsi="Times New Roman" w:cs="Times New Roman"/>
          <w:sz w:val="24"/>
          <w:szCs w:val="24"/>
          <w:highlight w:val="yellow"/>
        </w:rPr>
        <w:t>Дополнительное профессиональное образование осуществляется в течение трудовой деятельности муниципального служащего в администрации сельского поселения по мере необходимости, но не реже одного раза в три года.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B53">
        <w:rPr>
          <w:rFonts w:ascii="Times New Roman" w:eastAsia="Calibri" w:hAnsi="Times New Roman" w:cs="Times New Roman"/>
          <w:sz w:val="24"/>
          <w:szCs w:val="24"/>
        </w:rPr>
        <w:t>21.3.</w:t>
      </w:r>
      <w:r w:rsidRPr="00241B53">
        <w:rPr>
          <w:rFonts w:ascii="Times New Roman" w:eastAsia="Calibri" w:hAnsi="Times New Roman" w:cs="Times New Roman"/>
          <w:sz w:val="24"/>
          <w:szCs w:val="24"/>
        </w:rPr>
        <w:tab/>
        <w:t>Расходы, связанные с получением муниципальными служащими дополнительного профессионального образования, осуществляются за счет средств бюджета поселения.</w:t>
      </w:r>
    </w:p>
    <w:p w:rsidR="00241B53" w:rsidRPr="00241B53" w:rsidRDefault="00241B53" w:rsidP="00241B5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22</w:t>
      </w:r>
      <w:r w:rsidRPr="00241B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Подготовка кадров для муниципальной службы на договорной основе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22.1. В целях формирования высококвалифицированного кадрового состава муниципальной службы Администрация может осуществлять организацию подготовки граждан </w:t>
      </w:r>
      <w:proofErr w:type="gramStart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для муниципальной службы на договорной основе в соответствии с законодательством Российской Федерации об образовании</w:t>
      </w:r>
      <w:proofErr w:type="gramEnd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 учетом положений Федерального закона № 25-ФЗ и Закона Республики Коми № 133-РЗ.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22.2. Договор о целевом обучении с обязательством последующего прохождения муниципальной службы (далее - договор о целевом обучении) заключается между Администрацией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22.3. Заключение договора о целевом обучении осуществляется на конкурсной основе в порядке, установленном приложением № 7 к Закону Республики Коми № 133-РЗ. </w:t>
      </w:r>
    </w:p>
    <w:p w:rsidR="00241B53" w:rsidRPr="00241B53" w:rsidRDefault="00241B53" w:rsidP="00241B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41B5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22.4. Информация о приёме документов для участия </w:t>
      </w: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конкурсе на заключение договора о целевом обучении </w:t>
      </w:r>
      <w:r w:rsidRPr="00241B5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администрации в информационно-телекоммуникационной сети Интернет не </w:t>
      </w:r>
      <w:proofErr w:type="gramStart"/>
      <w:r w:rsidRPr="00241B53">
        <w:rPr>
          <w:rFonts w:ascii="Times New Roman" w:eastAsia="Arial" w:hAnsi="Times New Roman" w:cs="Times New Roman"/>
          <w:sz w:val="24"/>
          <w:szCs w:val="24"/>
          <w:lang w:eastAsia="ar-SA"/>
        </w:rPr>
        <w:t>позднее</w:t>
      </w:r>
      <w:proofErr w:type="gramEnd"/>
      <w:r w:rsidRPr="00241B5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чем за один месяц до даты проведения указанного конкурса.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22.5. </w:t>
      </w:r>
      <w:proofErr w:type="gramStart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  <w:proofErr w:type="gramEnd"/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ч. 5 настоящей статьи, соответствовать требованиям, установленным Федеральным законом № 25-ФЗ для замещения должностей муниципальной службы.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22.6. В договоре о целевом обучении должно быть предусмотрено обязательство гражданина проходить муниципальную службу в Администрации после получения им документа установленного образца о высшем образовании или среднем профессиональном образовании в течение срока, установленного договором о целевом обучении. Указанный срок должен составлять от одного года до пяти лет и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22.7.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22.8. Порядок заключения договора о целевом обучении с обязательством последующего прохождения муниципальной службы определен Приложением № 7 к Закону Республики Коми № 133-РЗ.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22.9. Финансовое обеспечение расходов, предусмотренных договором о целевом обучении, осуществляется за счет средств местного бюджета.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23. Порядок ведения личного дела муниципального служащего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23.1.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23.2. Личное дело муниципального служащего хранится 10 лет. При увольнении муниципального служащего с муниципальной службы его личное дело хранится в архиве администрации.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23.3. При ликвидации администрации личное дело муниципального работника передается на хранение в орган местного самоуправления, которым переданы функции ликвидированной администрации или его правопреемнику.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23.4. Ведение личного дела муниципального служащего осуществляется в порядке, установленном для ведения личного дела муниципального служащего в администрации.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24. Реестр муниципальных служащих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24.1. В администрации ведется Реестр муниципальных служащих.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24.2. Муниципальный служащий, уволенный с муниципальной службы, исключается из реестра муниципальных служащих в день увольнения.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24.3. Порядок формирования, ведения реестра муниципальных служащих администрации и его форма определены </w:t>
      </w:r>
      <w:r w:rsidRPr="00241B5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Приложением 4</w:t>
      </w: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Положению.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25. Кадровый резерв на муниципальной службе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Администрации в соответствии с муниципальными правовыми актами может создаваться кадровый резерв для замещения вакантных должностей муниципальной службы. 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Глава 8. Финансирование муниципальной службы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26. Финансирование муниципальной службы</w:t>
      </w: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Финансирование муниципальной службы осуществляется за счет средств бюджета сельского поселения «Выльгорт».</w:t>
      </w:r>
    </w:p>
    <w:p w:rsidR="00241B53" w:rsidRPr="00241B53" w:rsidRDefault="00241B53" w:rsidP="00241B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29"/>
      <w:bookmarkEnd w:id="1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муниципальной службе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сельского поселения «Выльгорт»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должностей муниципальной службы 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администрации сельского поселения «Выльгорт»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Высшая должность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(глава) администрации</w:t>
      </w:r>
    </w:p>
    <w:p w:rsidR="00241B53" w:rsidRPr="00241B53" w:rsidRDefault="00241B53" w:rsidP="00241B5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руководителя (главы) администрации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Главная должность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(начальник, заведующий) отдела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Ведущая должность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руководителя (начальника, заведующего) отдела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Старшая должность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(начальник, заведующий) сектора</w:t>
      </w:r>
    </w:p>
    <w:p w:rsidR="00241B53" w:rsidRPr="00241B53" w:rsidRDefault="00241B53" w:rsidP="00241B5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специалист</w:t>
      </w:r>
    </w:p>
    <w:p w:rsidR="00241B53" w:rsidRPr="00241B53" w:rsidRDefault="00241B53" w:rsidP="00241B5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специалист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Младшая должность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 1 категории</w:t>
      </w:r>
    </w:p>
    <w:p w:rsidR="00241B53" w:rsidRPr="00241B53" w:rsidRDefault="00241B53" w:rsidP="00241B5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</w:t>
      </w:r>
    </w:p>
    <w:p w:rsidR="00241B53" w:rsidRPr="00241B53" w:rsidRDefault="00241B53" w:rsidP="00241B53">
      <w:pPr>
        <w:rPr>
          <w:rFonts w:ascii="Times New Roman" w:eastAsia="Calibri" w:hAnsi="Times New Roman" w:cs="Times New Roman"/>
          <w:sz w:val="28"/>
          <w:szCs w:val="28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E0B" w:rsidRPr="00C85E0B" w:rsidRDefault="00C85E0B" w:rsidP="00C85E0B">
      <w:pPr>
        <w:widowControl w:val="0"/>
        <w:autoSpaceDE w:val="0"/>
        <w:autoSpaceDN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C85E0B" w:rsidRPr="00C85E0B" w:rsidRDefault="00C85E0B" w:rsidP="00C85E0B">
      <w:pPr>
        <w:widowControl w:val="0"/>
        <w:autoSpaceDE w:val="0"/>
        <w:autoSpaceDN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муниципальной службе </w:t>
      </w:r>
    </w:p>
    <w:p w:rsidR="00C85E0B" w:rsidRPr="00C85E0B" w:rsidRDefault="00C85E0B" w:rsidP="00C85E0B">
      <w:pPr>
        <w:widowControl w:val="0"/>
        <w:autoSpaceDE w:val="0"/>
        <w:autoSpaceDN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сельского поселения «Выльгорт»</w:t>
      </w:r>
    </w:p>
    <w:p w:rsidR="00C85E0B" w:rsidRPr="00C85E0B" w:rsidRDefault="00C85E0B" w:rsidP="00C85E0B">
      <w:pPr>
        <w:widowControl w:val="0"/>
        <w:autoSpaceDE w:val="0"/>
        <w:autoSpaceDN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Default="00C85E0B" w:rsidP="00C85E0B">
      <w:pPr>
        <w:widowControl w:val="0"/>
        <w:autoSpaceDE w:val="0"/>
        <w:autoSpaceDN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необходимому для замещения должностей муниципальной службы</w:t>
      </w:r>
    </w:p>
    <w:p w:rsidR="00C85E0B" w:rsidRDefault="00C85E0B" w:rsidP="00C85E0B">
      <w:pPr>
        <w:widowControl w:val="0"/>
        <w:autoSpaceDE w:val="0"/>
        <w:autoSpaceDN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5141"/>
      </w:tblGrid>
      <w:tr w:rsidR="00C85E0B" w:rsidRPr="002D019F" w:rsidTr="007B748B">
        <w:tc>
          <w:tcPr>
            <w:tcW w:w="0" w:type="auto"/>
            <w:gridSpan w:val="2"/>
            <w:shd w:val="clear" w:color="auto" w:fill="auto"/>
          </w:tcPr>
          <w:p w:rsidR="00C85E0B" w:rsidRPr="00C85E0B" w:rsidRDefault="00C85E0B" w:rsidP="007B74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E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</w:tr>
      <w:tr w:rsidR="00C85E0B" w:rsidRPr="00017CE8" w:rsidTr="007B748B"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E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 образование либо среднее профессиональное образование</w:t>
            </w:r>
          </w:p>
        </w:tc>
      </w:tr>
      <w:tr w:rsidR="00C85E0B" w:rsidRPr="00017CE8" w:rsidTr="007B748B"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муниципальной (государственной) службы или стаж работы по специальности, направлению подготовки</w:t>
            </w:r>
          </w:p>
        </w:tc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муниципальной (государственной) службы не менее двух лет или стаж работы по специальности, направлению подготовки не менее трех лет</w:t>
            </w:r>
          </w:p>
        </w:tc>
      </w:tr>
      <w:tr w:rsidR="00C85E0B" w:rsidRPr="002D019F" w:rsidTr="007B748B">
        <w:tc>
          <w:tcPr>
            <w:tcW w:w="0" w:type="auto"/>
            <w:gridSpan w:val="2"/>
            <w:shd w:val="clear" w:color="auto" w:fill="auto"/>
          </w:tcPr>
          <w:p w:rsidR="00C85E0B" w:rsidRPr="00C85E0B" w:rsidRDefault="00C85E0B" w:rsidP="007B74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E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</w:tr>
      <w:tr w:rsidR="00C85E0B" w:rsidRPr="00017CE8" w:rsidTr="007B748B"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профессионального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E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 образование либо среднее профессиональное образование</w:t>
            </w:r>
          </w:p>
        </w:tc>
      </w:tr>
      <w:tr w:rsidR="00C85E0B" w:rsidRPr="00017CE8" w:rsidTr="007B748B"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муниципальной службы (государственной службы) или стаж работы по специальности, направлению подготовки</w:t>
            </w:r>
          </w:p>
        </w:tc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E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Стаж муниципальной службы (государственной службы) не менее двух лет или стаж работы по специальности, направлению подготовки не менее трех лет</w:t>
            </w:r>
          </w:p>
        </w:tc>
      </w:tr>
      <w:tr w:rsidR="00C85E0B" w:rsidRPr="002D019F" w:rsidTr="007B748B">
        <w:tc>
          <w:tcPr>
            <w:tcW w:w="0" w:type="auto"/>
            <w:gridSpan w:val="2"/>
            <w:shd w:val="clear" w:color="auto" w:fill="auto"/>
          </w:tcPr>
          <w:p w:rsidR="00C85E0B" w:rsidRPr="00C85E0B" w:rsidRDefault="00C85E0B" w:rsidP="007B74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C85E0B" w:rsidRPr="00017CE8" w:rsidTr="007B748B"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E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 образование либо среднее профессиональное образование</w:t>
            </w:r>
          </w:p>
        </w:tc>
      </w:tr>
      <w:tr w:rsidR="00C85E0B" w:rsidRPr="00017CE8" w:rsidTr="007B748B"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муниципальной службы (государственной службы) или стаж работы по специальности, направлению подготовки</w:t>
            </w:r>
          </w:p>
        </w:tc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E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Стаж муниципальной службы (государственной службы) не менее двух лет или стаж работы по специальности, направлению подготовки не менее трех лет</w:t>
            </w:r>
          </w:p>
        </w:tc>
      </w:tr>
      <w:tr w:rsidR="00C85E0B" w:rsidRPr="002D019F" w:rsidTr="007B748B">
        <w:tc>
          <w:tcPr>
            <w:tcW w:w="0" w:type="auto"/>
            <w:gridSpan w:val="2"/>
            <w:shd w:val="clear" w:color="auto" w:fill="auto"/>
          </w:tcPr>
          <w:p w:rsidR="00C85E0B" w:rsidRPr="00C85E0B" w:rsidRDefault="00C85E0B" w:rsidP="007B74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C85E0B" w:rsidRPr="002D019F" w:rsidTr="007B748B"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E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 </w:t>
            </w:r>
          </w:p>
        </w:tc>
      </w:tr>
      <w:tr w:rsidR="00C85E0B" w:rsidRPr="00017CE8" w:rsidTr="007B748B"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муниципальной службы (государственной службы) или стаж работы по специальности, направлению подготовки</w:t>
            </w:r>
          </w:p>
        </w:tc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E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стажу работы не предъявляются</w:t>
            </w:r>
          </w:p>
          <w:p w:rsidR="00C85E0B" w:rsidRPr="00C85E0B" w:rsidRDefault="00C85E0B" w:rsidP="007B74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E0B" w:rsidRPr="002D019F" w:rsidTr="007B748B">
        <w:tc>
          <w:tcPr>
            <w:tcW w:w="0" w:type="auto"/>
            <w:gridSpan w:val="2"/>
            <w:shd w:val="clear" w:color="auto" w:fill="auto"/>
          </w:tcPr>
          <w:p w:rsidR="00C85E0B" w:rsidRPr="00C85E0B" w:rsidRDefault="00C85E0B" w:rsidP="007B74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C85E0B" w:rsidRPr="002D019F" w:rsidTr="007B748B"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E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 </w:t>
            </w:r>
          </w:p>
        </w:tc>
      </w:tr>
      <w:tr w:rsidR="00C85E0B" w:rsidRPr="00017CE8" w:rsidTr="007B748B"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муниципальной службы (государственной службы) или стаж работы по специальности, направлению подготовки</w:t>
            </w:r>
          </w:p>
        </w:tc>
        <w:tc>
          <w:tcPr>
            <w:tcW w:w="0" w:type="auto"/>
            <w:shd w:val="clear" w:color="auto" w:fill="auto"/>
          </w:tcPr>
          <w:p w:rsidR="00C85E0B" w:rsidRPr="00C85E0B" w:rsidRDefault="00C85E0B" w:rsidP="007B74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E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стажу работы не предъявляются</w:t>
            </w:r>
          </w:p>
          <w:p w:rsidR="00C85E0B" w:rsidRPr="00C85E0B" w:rsidRDefault="00C85E0B" w:rsidP="007B74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E0B" w:rsidRPr="00C85E0B" w:rsidRDefault="00C85E0B" w:rsidP="00C85E0B">
      <w:pPr>
        <w:widowControl w:val="0"/>
        <w:autoSpaceDE w:val="0"/>
        <w:autoSpaceDN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 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муниципальной службе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сельского поселения «Выльгорт»</w:t>
      </w: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проведении аттестации муниципальных служащих администрации сельского поселения «Выльгорт»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регулируется проведение аттестации муниципальных служащих, замещающих должности муниципальной службы в Администрации (далее - муниципальные служащие).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Организация проведения аттестации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проведения аттестации муниципальных служащих по решению Главы сельского поселения «Выльгорт» - руководителя администрации поселения (далее - Представитель нанимателя) издается правовой акт, содержащий положения: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формировании аттестационной комиссии;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утверждении графика проведения аттестации;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составлении списков муниципальных служащих, подлежащих аттестации;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 подготовке документов, необходимых для работы аттестационной комиссии.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графике проведения аттестации указываются: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 и замещаемая должность муниципального служащего, подлежащего аттестации;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дата, время и место проведения аттестации;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органа местного самоуправления, избирательной комиссии муниципального образования.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График проведения аттестации доводится до сведения муниципальных служащих, подлежащих аттестации, не менее чем за месяц до начала аттестации.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аттестационную комиссию не </w:t>
      </w:r>
      <w:proofErr w:type="gramStart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начала проведения аттестации представляется отзыв на подлежащего аттестации муниципального служащего, подготовленный и подписанный его непосредственным руководителем и утвержденный вышестоящим руководителем.</w:t>
      </w:r>
    </w:p>
    <w:p w:rsidR="00241B53" w:rsidRPr="00241B53" w:rsidRDefault="007B748B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1187" w:history="1">
        <w:r w:rsidR="00241B53" w:rsidRPr="00241B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Отзыв</w:t>
        </w:r>
      </w:hyperlink>
      <w:r w:rsidR="00241B53"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содержать сведения о муниципальном служащем согласно Приложению 1 к настоящему Положению.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Кадровая служба Администрации не менее чем за неделю до начала проведения аттестации должна ознакомить каждого аттестуемого муниципального служащего с представленным на него отзывом под роспись с указанием даты ознакомления.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аттестуемый муниципальный служащий имеет право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на него отзывом.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Документы, подготовленные к проведению аттестации, передаются кадровой службой Администрации в аттестационную комиссию не позднее трех дней до начала аттестации.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Аттестационная комиссия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Количественный и персональный состав аттестационной комиссии определяется правовым актом органа местного самоуправления.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8. Аттестационная комиссия формируется в составе председателя, заместителя председателя, секретаря и членов комиссии. В случае отсутствия председателя заседание аттестационной комиссии ведет его заместитель.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аттестационной комиссии, как правило, включаются заместитель Представителя нанимателя органа местного самоуправления, специалисты кадровой и юридической служб, представители подразделений, в </w:t>
      </w:r>
      <w:proofErr w:type="gramStart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служащий, подлежащий аттестации, замещает должность муниципальной службы.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могут быть включены также руководители и специалисты муниципальных предприятий и учреждений, муниципальные служащие и другие специалисты.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Порядок проведения аттестации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9. Аттестация проводится в присутствии аттестуемого муниципального служащего и его непосредственного руководителя на заседании аттестационной комиссии.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законодательством, а аттестация переносится на более поздний срок.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уважительной причины (болезнь, командировка, иные обстоятельства) аттестация проводится не позднее чем через два месяца после выхода аттестуемого на </w:t>
      </w: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работу.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муниципальных служащих, являющихся членами аттестационной комиссии, проводится на общих основаниях.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Аттестационная комиссия рассматривает представленные документы, заслушивает аттестуемого муниципального служащего и в случае необходимости его непосредственного руководителя о профессиональной деятельности аттестуемого муниципального служащего.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Аттестационная комиссия </w:t>
      </w:r>
      <w:proofErr w:type="gramStart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объективного проведения аттестации по заявлению муниципального служащего о его несогласии с представленным на него отзывом</w:t>
      </w:r>
      <w:proofErr w:type="gramEnd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перенести аттестацию на очередное заседание аттестационной комиссии.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Оценка результатов профессиональной деятельности муниципального служащего основывается на его соответствии квалификационным требованиям по замещаемой должности муниципальной службы, его участии в решении поставленных перед соответствующим подразделением задач, сложности выполняемой им работы, ее эффективности и результативности. При этом должны учитываться исполнение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результаты предыдущей аттестации,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оценка профессиональных и личностных качеств аттестуемого муниципального служащего, документов, представленных на рассмотрение аттестационной комиссии применительно к его профессиональной деятельности, должны быть объективными и доброжелательными.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аттестации муниципального служащего, являющегося членом аттестационной комиссии, аттестуемый в голосовании не участвует, его членство в этой комиссии приостанавливается.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Результаты аттестации заносятся в </w:t>
      </w:r>
      <w:hyperlink w:anchor="P1234" w:history="1">
        <w:r w:rsidRPr="00241B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аттестационный лист</w:t>
        </w:r>
      </w:hyperlink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аттестации сообщаются муниципальному служащему непосредственно после подведения итогов голосования.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Аттестуемый</w:t>
      </w:r>
      <w:proofErr w:type="gramEnd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знакомится с аттестационным листом под роспись.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 лист муниципального служащего, прошедшего аттестацию, и отзыв приобщаются к личному делу муниципального служащего.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присутствующими на заседании.</w:t>
      </w: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1B53">
        <w:rPr>
          <w:rFonts w:ascii="Times New Roman" w:eastAsia="Calibri" w:hAnsi="Times New Roman" w:cs="Times New Roman"/>
          <w:sz w:val="24"/>
          <w:szCs w:val="24"/>
        </w:rPr>
        <w:t xml:space="preserve">Приложение  1 </w:t>
      </w:r>
    </w:p>
    <w:p w:rsidR="00241B53" w:rsidRPr="00241B53" w:rsidRDefault="00241B53" w:rsidP="00241B53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1B53">
        <w:rPr>
          <w:rFonts w:ascii="Times New Roman" w:eastAsia="Calibri" w:hAnsi="Times New Roman" w:cs="Times New Roman"/>
          <w:sz w:val="24"/>
          <w:szCs w:val="24"/>
        </w:rPr>
        <w:t xml:space="preserve">к Положению о проведении аттестации муниципальных служащих администрации сельского поселения «Выльгорт» </w:t>
      </w: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на муниципального служащего, подлежащего аттестации</w:t>
      </w: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1B53" w:rsidRPr="00241B53" w:rsidTr="00241B53">
        <w:tc>
          <w:tcPr>
            <w:tcW w:w="4785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6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53" w:rsidRPr="00241B53" w:rsidTr="00241B53">
        <w:tc>
          <w:tcPr>
            <w:tcW w:w="4785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 и год рождения</w:t>
            </w:r>
          </w:p>
        </w:tc>
        <w:tc>
          <w:tcPr>
            <w:tcW w:w="4786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53" w:rsidRPr="00241B53" w:rsidTr="00241B53">
        <w:tc>
          <w:tcPr>
            <w:tcW w:w="4785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 и дата назначения</w:t>
            </w:r>
          </w:p>
        </w:tc>
        <w:tc>
          <w:tcPr>
            <w:tcW w:w="4786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53" w:rsidRPr="00241B53" w:rsidTr="00241B53">
        <w:tc>
          <w:tcPr>
            <w:tcW w:w="4785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4786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53" w:rsidRPr="00241B53" w:rsidTr="00241B53">
        <w:tc>
          <w:tcPr>
            <w:tcW w:w="4785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получении дополнительного профессионального образования за 3 года, </w:t>
            </w:r>
            <w:proofErr w:type="gramStart"/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предшествующих</w:t>
            </w:r>
            <w:proofErr w:type="gramEnd"/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</w:t>
            </w:r>
          </w:p>
        </w:tc>
        <w:tc>
          <w:tcPr>
            <w:tcW w:w="4786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53" w:rsidRPr="00241B53" w:rsidTr="00241B53">
        <w:tc>
          <w:tcPr>
            <w:tcW w:w="4785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чин муниципальной службы, дата присвоения</w:t>
            </w:r>
          </w:p>
        </w:tc>
        <w:tc>
          <w:tcPr>
            <w:tcW w:w="4786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53" w:rsidRPr="00241B53" w:rsidTr="00241B53">
        <w:tc>
          <w:tcPr>
            <w:tcW w:w="4785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вопросов (документов), в решении (разработке) которых принимал участие</w:t>
            </w:r>
          </w:p>
        </w:tc>
        <w:tc>
          <w:tcPr>
            <w:tcW w:w="4786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53" w:rsidRPr="00241B53" w:rsidTr="00241B53">
        <w:tc>
          <w:tcPr>
            <w:tcW w:w="4785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знаний, навыков и умений (профессиональный уровень)</w:t>
            </w:r>
          </w:p>
        </w:tc>
        <w:tc>
          <w:tcPr>
            <w:tcW w:w="4786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53" w:rsidRPr="00241B53" w:rsidTr="00241B53">
        <w:tc>
          <w:tcPr>
            <w:tcW w:w="4785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Рекомендации руководителя</w:t>
            </w:r>
          </w:p>
        </w:tc>
        <w:tc>
          <w:tcPr>
            <w:tcW w:w="4786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53" w:rsidRPr="00241B53" w:rsidTr="00241B53">
        <w:tc>
          <w:tcPr>
            <w:tcW w:w="4785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руководителя о соответствии или несоответствии муниципального служащего замещаемой должности муниципальной службы</w:t>
            </w:r>
          </w:p>
        </w:tc>
        <w:tc>
          <w:tcPr>
            <w:tcW w:w="4786" w:type="dxa"/>
            <w:shd w:val="clear" w:color="auto" w:fill="auto"/>
          </w:tcPr>
          <w:p w:rsidR="00241B53" w:rsidRPr="00241B53" w:rsidRDefault="00241B53" w:rsidP="002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B53" w:rsidRPr="00241B53" w:rsidRDefault="00241B53" w:rsidP="0024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rPr>
          <w:rFonts w:ascii="Times New Roman" w:eastAsia="Calibri" w:hAnsi="Times New Roman" w:cs="Times New Roman"/>
          <w:sz w:val="28"/>
          <w:szCs w:val="28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Непосредственный руководитель                                                   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241B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 г.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отзывом </w:t>
      </w:r>
      <w:proofErr w:type="gramStart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(подпись)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 г.</w:t>
      </w:r>
    </w:p>
    <w:p w:rsidR="00241B53" w:rsidRPr="00241B53" w:rsidRDefault="00241B53" w:rsidP="00241B53">
      <w:pPr>
        <w:rPr>
          <w:rFonts w:ascii="Times New Roman" w:eastAsia="Calibri" w:hAnsi="Times New Roman" w:cs="Times New Roman"/>
          <w:sz w:val="28"/>
          <w:szCs w:val="28"/>
        </w:rPr>
      </w:pPr>
    </w:p>
    <w:p w:rsidR="00241B53" w:rsidRPr="00241B53" w:rsidRDefault="00241B53" w:rsidP="00241B53">
      <w:pPr>
        <w:rPr>
          <w:rFonts w:ascii="Times New Roman" w:eastAsia="Calibri" w:hAnsi="Times New Roman" w:cs="Times New Roman"/>
          <w:sz w:val="28"/>
          <w:szCs w:val="28"/>
        </w:rPr>
      </w:pPr>
    </w:p>
    <w:p w:rsidR="00241B53" w:rsidRPr="00241B53" w:rsidRDefault="00241B53" w:rsidP="00241B53">
      <w:pPr>
        <w:rPr>
          <w:rFonts w:ascii="Times New Roman" w:eastAsia="Calibri" w:hAnsi="Times New Roman" w:cs="Times New Roman"/>
          <w:sz w:val="28"/>
          <w:szCs w:val="28"/>
        </w:rPr>
      </w:pPr>
    </w:p>
    <w:p w:rsidR="00241B53" w:rsidRPr="00241B53" w:rsidRDefault="00241B53" w:rsidP="00241B53">
      <w:pPr>
        <w:rPr>
          <w:rFonts w:ascii="Times New Roman" w:eastAsia="Calibri" w:hAnsi="Times New Roman" w:cs="Times New Roman"/>
          <w:sz w:val="28"/>
          <w:szCs w:val="28"/>
        </w:rPr>
      </w:pPr>
    </w:p>
    <w:p w:rsidR="00241B53" w:rsidRPr="00241B53" w:rsidRDefault="00241B53" w:rsidP="00241B53">
      <w:pPr>
        <w:rPr>
          <w:rFonts w:ascii="Times New Roman" w:eastAsia="Calibri" w:hAnsi="Times New Roman" w:cs="Times New Roman"/>
          <w:sz w:val="28"/>
          <w:szCs w:val="28"/>
        </w:rPr>
      </w:pPr>
    </w:p>
    <w:p w:rsidR="00241B53" w:rsidRPr="00241B53" w:rsidRDefault="00241B53" w:rsidP="00241B53">
      <w:pPr>
        <w:rPr>
          <w:rFonts w:ascii="Times New Roman" w:eastAsia="Calibri" w:hAnsi="Times New Roman" w:cs="Times New Roman"/>
          <w:sz w:val="28"/>
          <w:szCs w:val="28"/>
        </w:rPr>
      </w:pPr>
    </w:p>
    <w:p w:rsidR="00241B53" w:rsidRPr="00241B53" w:rsidRDefault="00241B53" w:rsidP="00241B53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1B53">
        <w:rPr>
          <w:rFonts w:ascii="Times New Roman" w:eastAsia="Calibri" w:hAnsi="Times New Roman" w:cs="Times New Roman"/>
          <w:sz w:val="24"/>
          <w:szCs w:val="24"/>
        </w:rPr>
        <w:t xml:space="preserve">Приложение  2 </w:t>
      </w:r>
    </w:p>
    <w:p w:rsidR="00241B53" w:rsidRPr="00241B53" w:rsidRDefault="00241B53" w:rsidP="00241B53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1B53">
        <w:rPr>
          <w:rFonts w:ascii="Times New Roman" w:eastAsia="Calibri" w:hAnsi="Times New Roman" w:cs="Times New Roman"/>
          <w:sz w:val="24"/>
          <w:szCs w:val="24"/>
        </w:rPr>
        <w:t xml:space="preserve">к Положению о проведении аттестации муниципальных служащих администрации сельского поселения «Выльгорт» </w:t>
      </w:r>
    </w:p>
    <w:p w:rsidR="00241B53" w:rsidRPr="00241B53" w:rsidRDefault="00241B53" w:rsidP="00241B53">
      <w:pPr>
        <w:rPr>
          <w:rFonts w:ascii="Times New Roman" w:eastAsia="Calibri" w:hAnsi="Times New Roman" w:cs="Times New Roman"/>
          <w:sz w:val="24"/>
          <w:szCs w:val="24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Аттестационный лист муниципального служащего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Год рождения 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 об  образовании,  о   получении   дополнительного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 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41B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(когда и какое учебное заведение окончил, специальность (направление подготовки)</w:t>
      </w:r>
      <w:proofErr w:type="gramEnd"/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квалификация по образованию, документы о дополнительном профессиональном образовании,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</w:t>
      </w:r>
      <w:r w:rsidRPr="00241B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ученая степень, классный чин муниципальной службы (при наличии),</w:t>
      </w: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B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их присвоения)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Замещаемая   должность  муниципальной  службы  на  момент аттестации и дата назначения (утверждения) на эту должность: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Общий  трудовой  стаж  (в  том  числе  стаж  муниципальной службы):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Основные  вопросы,  заданные  муниципальному  служащему,  и ответы муниципального служащего: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Предложения, высказанные муниципальным служащим 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Решение по результатам аттестации 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241B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соответствует</w:t>
      </w:r>
      <w:proofErr w:type="gramEnd"/>
      <w:r w:rsidRPr="00241B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/не соответствует замещаемой должности муниципальной службы)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9.  Рекомендации аттестационной комиссии (с указанием мотивов, по которым они даются) _______________________________________________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  Замечания   и   предложения   аттестационной   комиссии </w:t>
      </w:r>
      <w:proofErr w:type="gramStart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аттестуемому</w:t>
      </w:r>
      <w:proofErr w:type="gramEnd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Состав аттестационной комиссии 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Примечания: ____________________________________________________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   заседании     присутствовало     ___    членов аттестационной комиссии.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 за _________, против __________.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аттестационной комиссии:       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(подпись)                         (расшифровка подписи)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аттестационной комиссии: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(подпись)                         (расшифровка подписи)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аттестационной комиссии: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(подпись)                         (расшифровка подписи)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аттестационной комиссии: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(подпись)                         (расшифровка подписи)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(подпись)                         (расшифровка подписи)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          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(подпись)                         (расшифровка подписи)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аттестации: «___» _________ 20__ г. 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аттестационным листом ознакомился: 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(подпись муниципального служащего и дата)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 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муниципальной службе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сельского поселения «Выльгорт»</w:t>
      </w: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порядке ведения реестра муниципальных служащих, замещающих должности муниципальной службы в администрации сельского поселения «Выльгорт» 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устанавливает порядок формирования и ведения Реестра муниципальных служащих, замещающих должности муниципальной службы в Администрации (далее - Реестр).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Реестр муниципальных служащих, замещающих должности муниципальной службы в Администрации - сводный перечень сведений о муниципальных служащих, замещающих должности муниципальной службы в администрации, содержащий их основные </w:t>
      </w:r>
      <w:proofErr w:type="spellStart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анкетно</w:t>
      </w:r>
      <w:proofErr w:type="spellEnd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-биографические и профессионально-квалификационные данные.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ведения Реестра - организация учета прохождения муниципальной службы муниципальными служащими, замещающими должности муниципальной службы в Администрации, совершенствование работы по подбору и расстановке кадров в нём.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Муниципальный служащий имеет право на ознакомление со всеми сведениями о нем, включенными в Реестр.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Сведения, внесенные в Реестр, являются конфиденциальной информацией. Их </w:t>
      </w: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Реестра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Реестр составляется в форме таблицы.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графы таблицы вносятся следующие данные: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порядковый номер записи;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подразделения, занимаемая должность, группа должностей;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фамилия, имя, отчество лица, замещающего должность муниципальной службы;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число, месяц и год рождения;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образование (какие учебные заведения окончил, когда, специальность, квалификация);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ученая степень, ученое звание;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общий стаж работы;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8) стаж муниципальной службы;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классный чин, дата присвоения;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получение дополнительного профессионального образования (наименование, форма обучения и сроки освоения дополнительных профессиональных программ, выданные удостоверения и (или) дипломы);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наименование учебного заведения, в котором учится в настоящее время;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12) дата проведения аттестации, оценка;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награды (перечислить какие);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14) состоит ли в резерве, на какую должность и с какой даты.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случае заключения с муниципальным служащим срочного трудового договора на время исполнения обязанностей отсутствующего работника, за которым сохраняется место работы, в </w:t>
      </w:r>
      <w:hyperlink w:anchor="P111" w:history="1">
        <w:r w:rsidRPr="00241B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графе 3</w:t>
        </w:r>
      </w:hyperlink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«Фамилия, имя, отчество лица, замещающего должность муниципальной службы» делается пометка «на время исполнения обязанностей отсутствующего работника».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</w:t>
      </w:r>
      <w:hyperlink w:anchor="P111" w:history="1">
        <w:r w:rsidRPr="00241B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графе 5</w:t>
        </w:r>
      </w:hyperlink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«Образование» указывается, какие учебные заведения окончил, когда, специальность, квалификация в соответствии с документом государственного образца. При наличии среднего профессионального образования и высшего профессионального образования вносятся сведения только о высшем профессиональном образовании.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Общий стаж работы и стаж муниципальной службы в </w:t>
      </w:r>
      <w:hyperlink w:anchor="P111" w:history="1">
        <w:r w:rsidRPr="00241B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графах 7</w:t>
        </w:r>
      </w:hyperlink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111" w:history="1">
        <w:r w:rsidRPr="00241B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по состоянию на 1 января года, следующего за </w:t>
      </w:r>
      <w:proofErr w:type="gramStart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графу 10 «Получение дополнительного профессионального образования» вносятся сведения о наименовании, форме обучения и сроках освоения дополнительных профессиональных программ, о выданных </w:t>
      </w:r>
      <w:proofErr w:type="gramStart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удостоверениях</w:t>
      </w:r>
      <w:proofErr w:type="gramEnd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повышении квалификации и (или) дипломах о профессиональной переподготовке. 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 </w:t>
      </w:r>
      <w:hyperlink w:anchor="P111" w:history="1">
        <w:r w:rsidRPr="00241B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графе 14</w:t>
        </w:r>
      </w:hyperlink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«Награды» указывается, какими государственными наградами Российской </w:t>
      </w:r>
      <w:proofErr w:type="gramStart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Республики Коми награжден муниципальный служащий.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формирования и ведения Реестра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Сведения, включаемые в Реестр, формируются кадровыми службами (специалистами по работе с кадрами) Администрации на бумажном носителе с обеспечением защиты от несанкционированного доступа и копирования.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Кадровая служба (специалисты по работе с кадрами) Администрации ведет рабочий экземпляр Реестра муниципальных служащих с электронным обновлением по мере необходимости с учетом движения кадров, с распечаткой в случае его изменения.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Реестр формируется на основании данных, содержащихся в личном деле муниципального служащего.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Основанием для формирования сведений с целью последующего включения их в </w:t>
      </w: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Реестр является поступление гражданина на муниципальную службу.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Муниципальный служащий, уволенный с муниципальной службы, исключается из Реестра в день увольнения.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Реестр муниципальных служащих Администрации составляется ежегодно по состоянию на 1 января года, следующего за </w:t>
      </w:r>
      <w:proofErr w:type="gramStart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бумажном носителе.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Реестр хранится в Администрации в течение 5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Заключительные положения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Внесение изменений и дополнений в настоящее Положение осуществляется в том же порядке, как и его принятие.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B53" w:rsidRPr="00241B53" w:rsidSect="00241B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Споры, связанные с ведением Реестра, рассматриваются в соответствии с действующим законодательством.</w:t>
      </w:r>
    </w:p>
    <w:p w:rsidR="00241B53" w:rsidRPr="00241B53" w:rsidRDefault="00241B53" w:rsidP="00241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B53" w:rsidRPr="00241B53" w:rsidSect="00241B53">
          <w:footerReference w:type="even" r:id="rId25"/>
          <w:footerReference w:type="default" r:id="rId26"/>
          <w:pgSz w:w="11906" w:h="16838"/>
          <w:pgMar w:top="709" w:right="424" w:bottom="1134" w:left="993" w:header="709" w:footer="709" w:gutter="0"/>
          <w:cols w:space="708"/>
          <w:docGrid w:linePitch="360"/>
        </w:sectPr>
      </w:pPr>
    </w:p>
    <w:p w:rsidR="00241B53" w:rsidRPr="00241B53" w:rsidRDefault="00241B53" w:rsidP="00241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41B53" w:rsidRPr="00241B53" w:rsidRDefault="00241B53" w:rsidP="00241B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Положению о порядке ведения </w:t>
      </w:r>
    </w:p>
    <w:p w:rsidR="00241B53" w:rsidRPr="00241B53" w:rsidRDefault="00241B53" w:rsidP="00241B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реестра муниципальных служащих, замещающих</w:t>
      </w:r>
    </w:p>
    <w:p w:rsidR="00241B53" w:rsidRPr="00241B53" w:rsidRDefault="00241B53" w:rsidP="00241B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должности муниципальной службы </w:t>
      </w:r>
    </w:p>
    <w:p w:rsidR="00241B53" w:rsidRPr="00241B53" w:rsidRDefault="00241B53" w:rsidP="00241B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B53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администрации сельского поселения «Выльгорт»</w:t>
      </w: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служащих, замещающих должности муниципальной службы в администрации сельского поселения «Выльгорт» по состоянию на 1 января 20___года</w:t>
      </w: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53" w:rsidRPr="00241B53" w:rsidRDefault="00241B53" w:rsidP="0024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55"/>
        <w:gridCol w:w="1347"/>
        <w:gridCol w:w="1414"/>
        <w:gridCol w:w="888"/>
        <w:gridCol w:w="1381"/>
        <w:gridCol w:w="766"/>
        <w:gridCol w:w="688"/>
        <w:gridCol w:w="1414"/>
        <w:gridCol w:w="1053"/>
        <w:gridCol w:w="812"/>
        <w:gridCol w:w="812"/>
        <w:gridCol w:w="1303"/>
        <w:gridCol w:w="1055"/>
        <w:gridCol w:w="824"/>
        <w:gridCol w:w="963"/>
      </w:tblGrid>
      <w:tr w:rsidR="00241B53" w:rsidRPr="00241B53" w:rsidTr="00241B53">
        <w:trPr>
          <w:trHeight w:val="202"/>
        </w:trPr>
        <w:tc>
          <w:tcPr>
            <w:tcW w:w="0" w:type="auto"/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N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подразделения, занимаемая должность, группа должностей</w:t>
            </w:r>
          </w:p>
        </w:tc>
        <w:tc>
          <w:tcPr>
            <w:tcW w:w="0" w:type="auto"/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 лица, замещающего должность муниципальной службы</w:t>
            </w:r>
          </w:p>
        </w:tc>
        <w:tc>
          <w:tcPr>
            <w:tcW w:w="0" w:type="auto"/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Число, месяц и год рождения</w:t>
            </w:r>
          </w:p>
        </w:tc>
        <w:tc>
          <w:tcPr>
            <w:tcW w:w="0" w:type="auto"/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 (какие учебные заведения</w:t>
            </w:r>
            <w:proofErr w:type="gramEnd"/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окончил,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когда, специальность, квалификация)</w:t>
            </w:r>
          </w:p>
        </w:tc>
        <w:tc>
          <w:tcPr>
            <w:tcW w:w="0" w:type="auto"/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Ученая степень, ученое звание</w:t>
            </w:r>
          </w:p>
        </w:tc>
        <w:tc>
          <w:tcPr>
            <w:tcW w:w="0" w:type="auto"/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Общий стаж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Стаж муниципальной службы</w:t>
            </w:r>
          </w:p>
        </w:tc>
        <w:tc>
          <w:tcPr>
            <w:tcW w:w="0" w:type="auto"/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Классный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чин, дата присвоения</w:t>
            </w:r>
          </w:p>
        </w:tc>
        <w:tc>
          <w:tcPr>
            <w:tcW w:w="0" w:type="auto"/>
            <w:gridSpan w:val="2"/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0" w:type="auto"/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учебного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заведения,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котором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учится в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настоящее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аттестации, оценка</w:t>
            </w:r>
          </w:p>
        </w:tc>
        <w:tc>
          <w:tcPr>
            <w:tcW w:w="0" w:type="auto"/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Награды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(пере-</w:t>
            </w:r>
            <w:proofErr w:type="gramEnd"/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числить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какие)</w:t>
            </w:r>
          </w:p>
        </w:tc>
        <w:tc>
          <w:tcPr>
            <w:tcW w:w="0" w:type="auto"/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Состоит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 в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резерве</w:t>
            </w:r>
            <w:proofErr w:type="gramEnd"/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какую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с какой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даты</w:t>
            </w:r>
          </w:p>
        </w:tc>
      </w:tr>
      <w:tr w:rsidR="00241B53" w:rsidRPr="00241B53" w:rsidTr="00241B53">
        <w:trPr>
          <w:trHeight w:val="202"/>
        </w:trPr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111"/>
            <w:bookmarkEnd w:id="2"/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41B53" w:rsidRPr="00241B53" w:rsidTr="00241B53">
        <w:trPr>
          <w:trHeight w:val="202"/>
        </w:trPr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4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муниципальной службы, замещаемые на определенный срок</w:t>
            </w:r>
          </w:p>
        </w:tc>
      </w:tr>
      <w:tr w:rsidR="00241B53" w:rsidRPr="00241B53" w:rsidTr="00241B53">
        <w:trPr>
          <w:trHeight w:val="202"/>
        </w:trPr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53" w:rsidRPr="00241B53" w:rsidTr="00241B53">
        <w:trPr>
          <w:trHeight w:val="202"/>
        </w:trPr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53" w:rsidRPr="00241B53" w:rsidTr="00241B53">
        <w:trPr>
          <w:trHeight w:val="202"/>
        </w:trPr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53" w:rsidRPr="00241B53" w:rsidTr="00241B53">
        <w:trPr>
          <w:trHeight w:val="202"/>
        </w:trPr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14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 муниципальной службы, замещаемые на неопределенный срок</w:t>
            </w:r>
          </w:p>
        </w:tc>
      </w:tr>
      <w:tr w:rsidR="00241B53" w:rsidRPr="00241B53" w:rsidTr="00241B53">
        <w:trPr>
          <w:trHeight w:val="202"/>
        </w:trPr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53" w:rsidRPr="00241B53" w:rsidTr="00241B53">
        <w:trPr>
          <w:trHeight w:val="202"/>
        </w:trPr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53" w:rsidRPr="00241B53" w:rsidTr="00241B53">
        <w:trPr>
          <w:trHeight w:val="202"/>
        </w:trPr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53" w:rsidRPr="00241B53" w:rsidTr="00241B53">
        <w:trPr>
          <w:trHeight w:val="202"/>
        </w:trPr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53" w:rsidRPr="00241B53" w:rsidTr="00241B53">
        <w:trPr>
          <w:trHeight w:val="202"/>
        </w:trPr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1B53" w:rsidRPr="00241B53" w:rsidRDefault="00241B53" w:rsidP="0024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B53" w:rsidRPr="00241B53" w:rsidRDefault="00241B53" w:rsidP="00241B53">
      <w:pPr>
        <w:rPr>
          <w:rFonts w:ascii="Calibri" w:eastAsia="Calibri" w:hAnsi="Calibri" w:cs="Times New Roman"/>
        </w:rPr>
      </w:pPr>
    </w:p>
    <w:p w:rsidR="00241B53" w:rsidRPr="00241B53" w:rsidRDefault="00241B53" w:rsidP="00241B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1511" w:rsidRDefault="00FC1511"/>
    <w:sectPr w:rsidR="00FC1511" w:rsidSect="00241B53">
      <w:pgSz w:w="16838" w:h="11906" w:orient="landscape" w:code="9"/>
      <w:pgMar w:top="992" w:right="709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0F" w:rsidRDefault="00DB730F">
      <w:pPr>
        <w:spacing w:after="0" w:line="240" w:lineRule="auto"/>
      </w:pPr>
      <w:r>
        <w:separator/>
      </w:r>
    </w:p>
  </w:endnote>
  <w:endnote w:type="continuationSeparator" w:id="0">
    <w:p w:rsidR="00DB730F" w:rsidRDefault="00DB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48B" w:rsidRDefault="007B748B" w:rsidP="00241B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748B" w:rsidRDefault="007B748B" w:rsidP="00241B5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48B" w:rsidRDefault="007B748B" w:rsidP="00241B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1489">
      <w:rPr>
        <w:rStyle w:val="a8"/>
        <w:noProof/>
      </w:rPr>
      <w:t>30</w:t>
    </w:r>
    <w:r>
      <w:rPr>
        <w:rStyle w:val="a8"/>
      </w:rPr>
      <w:fldChar w:fldCharType="end"/>
    </w:r>
  </w:p>
  <w:p w:rsidR="007B748B" w:rsidRDefault="007B748B" w:rsidP="00241B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0F" w:rsidRDefault="00DB730F">
      <w:pPr>
        <w:spacing w:after="0" w:line="240" w:lineRule="auto"/>
      </w:pPr>
      <w:r>
        <w:separator/>
      </w:r>
    </w:p>
  </w:footnote>
  <w:footnote w:type="continuationSeparator" w:id="0">
    <w:p w:rsidR="00DB730F" w:rsidRDefault="00DB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48B" w:rsidRPr="00AA2352" w:rsidRDefault="007B748B" w:rsidP="00241B53">
    <w:pPr>
      <w:pStyle w:val="ab"/>
      <w:jc w:val="center"/>
    </w:pPr>
    <w:r w:rsidRPr="00AA2352">
      <w:fldChar w:fldCharType="begin"/>
    </w:r>
    <w:r w:rsidRPr="00AA2352">
      <w:instrText>PAGE   \* MERGEFORMAT</w:instrText>
    </w:r>
    <w:r w:rsidRPr="00AA2352">
      <w:fldChar w:fldCharType="separate"/>
    </w:r>
    <w:r w:rsidR="00653C4F">
      <w:rPr>
        <w:noProof/>
      </w:rPr>
      <w:t>7</w:t>
    </w:r>
    <w:r w:rsidRPr="00AA2352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48B" w:rsidRPr="009021A0" w:rsidRDefault="007B748B" w:rsidP="00241B53">
    <w:pPr>
      <w:pStyle w:val="ab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E62E8F"/>
    <w:multiLevelType w:val="hybridMultilevel"/>
    <w:tmpl w:val="EDC7D3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B74988"/>
    <w:multiLevelType w:val="hybridMultilevel"/>
    <w:tmpl w:val="57ED05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FC05DC7"/>
    <w:multiLevelType w:val="hybridMultilevel"/>
    <w:tmpl w:val="2B6928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7D0BF2E"/>
    <w:multiLevelType w:val="hybridMultilevel"/>
    <w:tmpl w:val="120D7B6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4C90442"/>
    <w:multiLevelType w:val="hybridMultilevel"/>
    <w:tmpl w:val="07F83A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7B101BE"/>
    <w:multiLevelType w:val="hybridMultilevel"/>
    <w:tmpl w:val="070170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1C31FB2"/>
    <w:multiLevelType w:val="hybridMultilevel"/>
    <w:tmpl w:val="6D8C1D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1D08E80"/>
    <w:multiLevelType w:val="hybridMultilevel"/>
    <w:tmpl w:val="FDE7E4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35D4C65"/>
    <w:multiLevelType w:val="hybridMultilevel"/>
    <w:tmpl w:val="9ADD8C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3F4ED1C"/>
    <w:multiLevelType w:val="hybridMultilevel"/>
    <w:tmpl w:val="586C481B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9B8E6A1"/>
    <w:multiLevelType w:val="hybridMultilevel"/>
    <w:tmpl w:val="D4BD49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84798A"/>
    <w:multiLevelType w:val="hybridMultilevel"/>
    <w:tmpl w:val="FE523304"/>
    <w:lvl w:ilvl="0" w:tplc="A286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91C21"/>
    <w:multiLevelType w:val="hybridMultilevel"/>
    <w:tmpl w:val="056009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924BDB3"/>
    <w:multiLevelType w:val="hybridMultilevel"/>
    <w:tmpl w:val="20C675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1991F4C"/>
    <w:multiLevelType w:val="hybridMultilevel"/>
    <w:tmpl w:val="45F207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46F2364"/>
    <w:multiLevelType w:val="hybridMultilevel"/>
    <w:tmpl w:val="75D4C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50A22"/>
    <w:multiLevelType w:val="hybridMultilevel"/>
    <w:tmpl w:val="33A1D0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EDB7CFD"/>
    <w:multiLevelType w:val="hybridMultilevel"/>
    <w:tmpl w:val="80A00928"/>
    <w:lvl w:ilvl="0" w:tplc="A2868D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1AA44AC"/>
    <w:multiLevelType w:val="hybridMultilevel"/>
    <w:tmpl w:val="91E0B7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7C40DBC"/>
    <w:multiLevelType w:val="hybridMultilevel"/>
    <w:tmpl w:val="F5EE3C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E5A7594"/>
    <w:multiLevelType w:val="hybridMultilevel"/>
    <w:tmpl w:val="5A8EF6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83BE0EE"/>
    <w:multiLevelType w:val="hybridMultilevel"/>
    <w:tmpl w:val="8B6C8F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38751B7"/>
    <w:multiLevelType w:val="hybridMultilevel"/>
    <w:tmpl w:val="4AB0A4F6"/>
    <w:lvl w:ilvl="0" w:tplc="A2868D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298A44B"/>
    <w:multiLevelType w:val="hybridMultilevel"/>
    <w:tmpl w:val="1BA3C6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4520B37"/>
    <w:multiLevelType w:val="multilevel"/>
    <w:tmpl w:val="F34421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5"/>
      <w:numFmt w:val="decimal"/>
      <w:isLgl/>
      <w:lvlText w:val="%1.%2."/>
      <w:lvlJc w:val="left"/>
      <w:pPr>
        <w:ind w:left="1050" w:hanging="6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5">
    <w:nsid w:val="5C4A4653"/>
    <w:multiLevelType w:val="hybridMultilevel"/>
    <w:tmpl w:val="190AF2D0"/>
    <w:lvl w:ilvl="0" w:tplc="412EDDCA">
      <w:start w:val="10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5F6FE8E0"/>
    <w:multiLevelType w:val="hybridMultilevel"/>
    <w:tmpl w:val="0CEE09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DEF38F2"/>
    <w:multiLevelType w:val="hybridMultilevel"/>
    <w:tmpl w:val="A7144C34"/>
    <w:lvl w:ilvl="0" w:tplc="A286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0F57D3"/>
    <w:multiLevelType w:val="hybridMultilevel"/>
    <w:tmpl w:val="15B06DEC"/>
    <w:lvl w:ilvl="0" w:tplc="2C3C72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7DE5FFEB"/>
    <w:multiLevelType w:val="hybridMultilevel"/>
    <w:tmpl w:val="E57E3B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E0F56E7"/>
    <w:multiLevelType w:val="hybridMultilevel"/>
    <w:tmpl w:val="F2384B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F0BC7C6"/>
    <w:multiLevelType w:val="hybridMultilevel"/>
    <w:tmpl w:val="1ACD1E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4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6"/>
  </w:num>
  <w:num w:numId="4">
    <w:abstractNumId w:val="13"/>
  </w:num>
  <w:num w:numId="5">
    <w:abstractNumId w:val="8"/>
  </w:num>
  <w:num w:numId="6">
    <w:abstractNumId w:val="9"/>
  </w:num>
  <w:num w:numId="7">
    <w:abstractNumId w:val="4"/>
  </w:num>
  <w:num w:numId="8">
    <w:abstractNumId w:val="15"/>
  </w:num>
  <w:num w:numId="9">
    <w:abstractNumId w:val="18"/>
  </w:num>
  <w:num w:numId="10">
    <w:abstractNumId w:val="0"/>
  </w:num>
  <w:num w:numId="11">
    <w:abstractNumId w:val="26"/>
  </w:num>
  <w:num w:numId="12">
    <w:abstractNumId w:val="31"/>
  </w:num>
  <w:num w:numId="13">
    <w:abstractNumId w:val="6"/>
  </w:num>
  <w:num w:numId="14">
    <w:abstractNumId w:val="19"/>
  </w:num>
  <w:num w:numId="15">
    <w:abstractNumId w:val="29"/>
  </w:num>
  <w:num w:numId="16">
    <w:abstractNumId w:val="12"/>
  </w:num>
  <w:num w:numId="17">
    <w:abstractNumId w:val="3"/>
  </w:num>
  <w:num w:numId="18">
    <w:abstractNumId w:val="21"/>
  </w:num>
  <w:num w:numId="19">
    <w:abstractNumId w:val="5"/>
  </w:num>
  <w:num w:numId="20">
    <w:abstractNumId w:val="10"/>
  </w:num>
  <w:num w:numId="21">
    <w:abstractNumId w:val="1"/>
  </w:num>
  <w:num w:numId="22">
    <w:abstractNumId w:val="14"/>
  </w:num>
  <w:num w:numId="23">
    <w:abstractNumId w:val="7"/>
  </w:num>
  <w:num w:numId="24">
    <w:abstractNumId w:val="20"/>
  </w:num>
  <w:num w:numId="25">
    <w:abstractNumId w:val="30"/>
  </w:num>
  <w:num w:numId="26">
    <w:abstractNumId w:val="2"/>
  </w:num>
  <w:num w:numId="27">
    <w:abstractNumId w:val="23"/>
  </w:num>
  <w:num w:numId="28">
    <w:abstractNumId w:val="25"/>
  </w:num>
  <w:num w:numId="29">
    <w:abstractNumId w:val="11"/>
  </w:num>
  <w:num w:numId="30">
    <w:abstractNumId w:val="27"/>
  </w:num>
  <w:num w:numId="31">
    <w:abstractNumId w:val="2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49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42A7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B68BF"/>
    <w:rsid w:val="000C0119"/>
    <w:rsid w:val="000C11A8"/>
    <w:rsid w:val="000C4101"/>
    <w:rsid w:val="000C5D10"/>
    <w:rsid w:val="000D0BBE"/>
    <w:rsid w:val="000D3389"/>
    <w:rsid w:val="000D514C"/>
    <w:rsid w:val="000D53F4"/>
    <w:rsid w:val="000D5E35"/>
    <w:rsid w:val="000D66DA"/>
    <w:rsid w:val="000E0D7D"/>
    <w:rsid w:val="000E1489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4A2F"/>
    <w:rsid w:val="001B592A"/>
    <w:rsid w:val="001B7383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1247"/>
    <w:rsid w:val="001F226C"/>
    <w:rsid w:val="00201717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53"/>
    <w:rsid w:val="00241BE4"/>
    <w:rsid w:val="00242EC1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7790"/>
    <w:rsid w:val="002D3273"/>
    <w:rsid w:val="002D3439"/>
    <w:rsid w:val="002D3B7D"/>
    <w:rsid w:val="002E0CEC"/>
    <w:rsid w:val="002E30A1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12C4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4EC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34DB"/>
    <w:rsid w:val="00395776"/>
    <w:rsid w:val="003A332D"/>
    <w:rsid w:val="003A37DC"/>
    <w:rsid w:val="003A3CEB"/>
    <w:rsid w:val="003A4F9E"/>
    <w:rsid w:val="003A5606"/>
    <w:rsid w:val="003C3EA7"/>
    <w:rsid w:val="003C5E31"/>
    <w:rsid w:val="003D21B5"/>
    <w:rsid w:val="003D2DB1"/>
    <w:rsid w:val="003D502B"/>
    <w:rsid w:val="003D634F"/>
    <w:rsid w:val="003E1244"/>
    <w:rsid w:val="003E307A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1D49"/>
    <w:rsid w:val="00445577"/>
    <w:rsid w:val="004471E7"/>
    <w:rsid w:val="00454ACC"/>
    <w:rsid w:val="00454B70"/>
    <w:rsid w:val="00456F2A"/>
    <w:rsid w:val="0046115D"/>
    <w:rsid w:val="00461318"/>
    <w:rsid w:val="00461CFF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707B"/>
    <w:rsid w:val="00552945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4ED7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C4F"/>
    <w:rsid w:val="00653D1F"/>
    <w:rsid w:val="0065498F"/>
    <w:rsid w:val="006561BF"/>
    <w:rsid w:val="00656E26"/>
    <w:rsid w:val="00657D53"/>
    <w:rsid w:val="00661D60"/>
    <w:rsid w:val="0066422F"/>
    <w:rsid w:val="0066438B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121A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2B5C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2E8B"/>
    <w:rsid w:val="00794CB7"/>
    <w:rsid w:val="00794CC2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B748B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900E9C"/>
    <w:rsid w:val="00902C8F"/>
    <w:rsid w:val="00906138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5D9B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279F"/>
    <w:rsid w:val="009B3041"/>
    <w:rsid w:val="009B7F93"/>
    <w:rsid w:val="009C3E9E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26E61"/>
    <w:rsid w:val="00A311BE"/>
    <w:rsid w:val="00A36419"/>
    <w:rsid w:val="00A368B5"/>
    <w:rsid w:val="00A44909"/>
    <w:rsid w:val="00A60987"/>
    <w:rsid w:val="00A60B6F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4E84"/>
    <w:rsid w:val="00AB5F97"/>
    <w:rsid w:val="00AB653F"/>
    <w:rsid w:val="00AC3C1B"/>
    <w:rsid w:val="00AC597A"/>
    <w:rsid w:val="00AC6096"/>
    <w:rsid w:val="00AC614D"/>
    <w:rsid w:val="00AC6887"/>
    <w:rsid w:val="00AC74CA"/>
    <w:rsid w:val="00AC7D77"/>
    <w:rsid w:val="00AD04BB"/>
    <w:rsid w:val="00AD0DEE"/>
    <w:rsid w:val="00AD2C01"/>
    <w:rsid w:val="00AD4345"/>
    <w:rsid w:val="00AD4E00"/>
    <w:rsid w:val="00AD5050"/>
    <w:rsid w:val="00AE12F4"/>
    <w:rsid w:val="00AE51ED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2DEB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EB7"/>
    <w:rsid w:val="00BD0E81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85E0B"/>
    <w:rsid w:val="00C96107"/>
    <w:rsid w:val="00CA2DF2"/>
    <w:rsid w:val="00CA31A1"/>
    <w:rsid w:val="00CA4224"/>
    <w:rsid w:val="00CA5783"/>
    <w:rsid w:val="00CA725A"/>
    <w:rsid w:val="00CA7C0E"/>
    <w:rsid w:val="00CB1C79"/>
    <w:rsid w:val="00CB7832"/>
    <w:rsid w:val="00CB78B8"/>
    <w:rsid w:val="00CC774A"/>
    <w:rsid w:val="00CD38FF"/>
    <w:rsid w:val="00CD60B4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754"/>
    <w:rsid w:val="00D41FFC"/>
    <w:rsid w:val="00D4220D"/>
    <w:rsid w:val="00D4392C"/>
    <w:rsid w:val="00D529B5"/>
    <w:rsid w:val="00D55D65"/>
    <w:rsid w:val="00D56DBF"/>
    <w:rsid w:val="00D57E54"/>
    <w:rsid w:val="00D66B47"/>
    <w:rsid w:val="00D715DC"/>
    <w:rsid w:val="00D7519E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B730F"/>
    <w:rsid w:val="00DB75D4"/>
    <w:rsid w:val="00DC2BFB"/>
    <w:rsid w:val="00DC33C5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74993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41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241B53"/>
  </w:style>
  <w:style w:type="paragraph" w:styleId="a3">
    <w:name w:val="Normal (Web)"/>
    <w:basedOn w:val="a"/>
    <w:rsid w:val="0024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41B53"/>
    <w:rPr>
      <w:b/>
      <w:bCs/>
    </w:rPr>
  </w:style>
  <w:style w:type="character" w:customStyle="1" w:styleId="b-share">
    <w:name w:val="b-share"/>
    <w:basedOn w:val="a0"/>
    <w:rsid w:val="00241B53"/>
  </w:style>
  <w:style w:type="paragraph" w:styleId="a5">
    <w:name w:val="No Spacing"/>
    <w:qFormat/>
    <w:rsid w:val="00241B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41B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41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41B53"/>
  </w:style>
  <w:style w:type="paragraph" w:styleId="a9">
    <w:name w:val="Balloon Text"/>
    <w:basedOn w:val="a"/>
    <w:link w:val="aa"/>
    <w:rsid w:val="00241B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241B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rsid w:val="00241B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241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1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1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1B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24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41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241B53"/>
  </w:style>
  <w:style w:type="paragraph" w:styleId="a3">
    <w:name w:val="Normal (Web)"/>
    <w:basedOn w:val="a"/>
    <w:rsid w:val="0024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41B53"/>
    <w:rPr>
      <w:b/>
      <w:bCs/>
    </w:rPr>
  </w:style>
  <w:style w:type="character" w:customStyle="1" w:styleId="b-share">
    <w:name w:val="b-share"/>
    <w:basedOn w:val="a0"/>
    <w:rsid w:val="00241B53"/>
  </w:style>
  <w:style w:type="paragraph" w:styleId="a5">
    <w:name w:val="No Spacing"/>
    <w:qFormat/>
    <w:rsid w:val="00241B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41B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41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41B53"/>
  </w:style>
  <w:style w:type="paragraph" w:styleId="a9">
    <w:name w:val="Balloon Text"/>
    <w:basedOn w:val="a"/>
    <w:link w:val="aa"/>
    <w:rsid w:val="00241B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241B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rsid w:val="00241B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241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1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1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1B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24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6DB49E2D4CCA2244B6603E3EE96001FC54B5F92F8089E18EF3F9730E78BA427E38D6CFEE10F011306YAN" TargetMode="External"/><Relationship Id="rId18" Type="http://schemas.openxmlformats.org/officeDocument/2006/relationships/hyperlink" Target="consultantplus://offline/ref=F17920A0257822E882BBC478CB48BF7BD60DA048EEF18B2FB1315083BC95DD533613760395F1D216y4LAH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1128028A11A28575515443E5A90ECE3688CE33EAED29DA176A895D08Ba815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E903E8A9B23598D4DC251B8109C751ACDD69DE936392FFA0A3FFFDB157EAC8E483526EA613E4Y3N" TargetMode="External"/><Relationship Id="rId17" Type="http://schemas.openxmlformats.org/officeDocument/2006/relationships/hyperlink" Target="consultantplus://offline/ref=6DB751B8F30860C9FE81D7008DC17DBD27963FDFE2E59A9FCD75CAD4023E99C372193EEFE5FB1564nCFCH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B751B8F30860C9FE81D7008DC17DBD27963EDAE7E79A9FCD75CAD4023E99C372193EEFnEF4H" TargetMode="External"/><Relationship Id="rId20" Type="http://schemas.openxmlformats.org/officeDocument/2006/relationships/hyperlink" Target="consultantplus://offline/ref=F17920A0257822E882BBC478CB48BF7BD60DA14FECF78B2FB1315083BC95DD533613760395F1D01Fy4L3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E903E8A9B23598D4DC251B8109C751ACDD6DDE976292FFA0A3FFFDB157EAC8E483526EA511403BEBY9N" TargetMode="External"/><Relationship Id="rId24" Type="http://schemas.openxmlformats.org/officeDocument/2006/relationships/hyperlink" Target="consultantplus://offline/ref=62792AEBFE95A6EEA61DA99DF16BA3630918216E002454467D2B0372FED448CE0FDBC42D28568F89q0j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B751B8F30860C9FE81D7008DC17DBD279634DCE4E39A9FCD75CAD4023E99C372193EEFE5FB1465nCFDH" TargetMode="External"/><Relationship Id="rId23" Type="http://schemas.openxmlformats.org/officeDocument/2006/relationships/hyperlink" Target="consultantplus://offline/ref=9347BDA79567AD0C86FEB193B8CD6659902B8D3BE2865DB3E784CCB26ED8D444F971F844B6F4DCb3I7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BE903E8A9B23598D4DC251B8109C751ACDD69DE936392FFA0A3FFFDB157EAC8E483526EA5114934EBY4N" TargetMode="External"/><Relationship Id="rId19" Type="http://schemas.openxmlformats.org/officeDocument/2006/relationships/hyperlink" Target="consultantplus://offline/ref=F17920A0257822E882BBC478CB48BF7BD60DA048EEF18B2FB1315083BC95DD533613760395F1D216y4LA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97847BEC18B1AEFC8CF8BCBA40744C0D6B1C1B331E315C9C49789968B3B7E443B83516A6w5c3N" TargetMode="External"/><Relationship Id="rId22" Type="http://schemas.openxmlformats.org/officeDocument/2006/relationships/hyperlink" Target="consultantplus://offline/ref=41128028A11A285755155A334CFCB2E76F8FB530A8D794F72BFA9387D4D53C15F4a217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10429</Words>
  <Characters>59450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2016-02-02T06:12:00Z</cp:lastPrinted>
  <dcterms:created xsi:type="dcterms:W3CDTF">2021-10-26T06:55:00Z</dcterms:created>
  <dcterms:modified xsi:type="dcterms:W3CDTF">2022-04-12T12:25:00Z</dcterms:modified>
</cp:coreProperties>
</file>